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7F" w:rsidRPr="002721CF" w:rsidRDefault="004E0B7F" w:rsidP="004E0B7F">
      <w:pPr>
        <w:pStyle w:val="Corpo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2721CF">
        <w:rPr>
          <w:rFonts w:ascii="Arial" w:hAnsi="Arial" w:cs="Arial"/>
          <w:b/>
          <w:bCs/>
          <w:sz w:val="24"/>
          <w:szCs w:val="24"/>
        </w:rPr>
        <w:t>#FIRENZE2015 IL DIARIO</w:t>
      </w:r>
    </w:p>
    <w:p w:rsidR="004E0B7F" w:rsidRPr="002721CF" w:rsidRDefault="004E0B7F" w:rsidP="004E0B7F">
      <w:pPr>
        <w:pStyle w:val="Corpo"/>
        <w:rPr>
          <w:rFonts w:ascii="Arial" w:hAnsi="Arial" w:cs="Arial"/>
          <w:b/>
          <w:bCs/>
          <w:sz w:val="24"/>
          <w:szCs w:val="24"/>
        </w:rPr>
      </w:pPr>
    </w:p>
    <w:p w:rsidR="004E0B7F" w:rsidRPr="002721CF" w:rsidRDefault="004E0B7F" w:rsidP="004E0B7F">
      <w:pPr>
        <w:pStyle w:val="Corpo"/>
        <w:rPr>
          <w:rFonts w:ascii="Arial" w:hAnsi="Arial" w:cs="Arial"/>
          <w:sz w:val="24"/>
          <w:szCs w:val="24"/>
        </w:rPr>
      </w:pPr>
      <w:r w:rsidRPr="002721CF">
        <w:rPr>
          <w:rFonts w:ascii="Arial" w:hAnsi="Arial" w:cs="Arial"/>
          <w:sz w:val="24"/>
          <w:szCs w:val="24"/>
        </w:rPr>
        <w:t xml:space="preserve">a cura di Simona </w:t>
      </w:r>
      <w:proofErr w:type="spellStart"/>
      <w:r w:rsidRPr="002721CF">
        <w:rPr>
          <w:rFonts w:ascii="Arial" w:hAnsi="Arial" w:cs="Arial"/>
          <w:sz w:val="24"/>
          <w:szCs w:val="24"/>
        </w:rPr>
        <w:t>Gionta</w:t>
      </w:r>
      <w:proofErr w:type="spellEnd"/>
      <w:r w:rsidRPr="002721CF">
        <w:rPr>
          <w:rFonts w:ascii="Arial" w:hAnsi="Arial" w:cs="Arial"/>
          <w:sz w:val="24"/>
          <w:szCs w:val="24"/>
        </w:rPr>
        <w:t>, delegata diocesana per le comunicazioni sociali</w:t>
      </w:r>
    </w:p>
    <w:p w:rsidR="004E0B7F" w:rsidRDefault="004E0B7F" w:rsidP="004E0B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</w:p>
    <w:p w:rsidR="004E0B7F" w:rsidRDefault="004E0B7F" w:rsidP="004E0B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</w:p>
    <w:p w:rsidR="004E0B7F" w:rsidRPr="004E0B7F" w:rsidRDefault="004E0B7F" w:rsidP="004E0B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E0B7F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12 e 13 Novembre</w:t>
      </w:r>
    </w:p>
    <w:p w:rsidR="004E0B7F" w:rsidRPr="004E0B7F" w:rsidRDefault="004E0B7F" w:rsidP="004E0B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4E0B7F" w:rsidRPr="004E0B7F" w:rsidRDefault="004E0B7F" w:rsidP="004E0B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E0B7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Ultimi due giorni degli "Stati Generali della Chiesa Italiana" dove vescovi, cardinali, sacerdoti, monaci, religiose, rappresentanti di associazioni, movimenti ed uffici, laici e tutte le esperienze sono state presenti, si sono mischiate e ascoltate. </w:t>
      </w:r>
    </w:p>
    <w:p w:rsidR="004E0B7F" w:rsidRPr="004E0B7F" w:rsidRDefault="004E0B7F" w:rsidP="004E0B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4E0B7F" w:rsidRPr="004E0B7F" w:rsidRDefault="004E0B7F" w:rsidP="004E0B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E0B7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Si gira per la Fortezza da Basso riconoscendo volti "noti" spesso visti in tv, personaggi impegnati nella società civile, la parte buona e la parte "cattiva" si percepisce uno spaccato sociale della Chiesa in questi giorni chiamata a riunirsi attorno ad un tavolo, a raccontarsi e confrontarsi.</w:t>
      </w:r>
    </w:p>
    <w:p w:rsidR="004E0B7F" w:rsidRPr="004E0B7F" w:rsidRDefault="004E0B7F" w:rsidP="004E0B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4E0B7F" w:rsidRPr="004E0B7F" w:rsidRDefault="004E0B7F" w:rsidP="004E0B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E0B7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Rimane lo scetticismo de "a cosa serve", de "troppo chiacchiere", de "non cambierà niente", "sempre le stesse cose astratte che non portano a nulla". Dopo cinque giorni, molte relazioni e momenti di riflessioni lo scetticismo rimane. Cosa realmente cambierà dopo il documento sintesi di Firenze 2015? Cosa è cambiato dopo Verona 2006? Probabilmente niente, nulla di nuovo verrà applicato e tutti torneremo nelle nostre comunità come se non fosse successo niente.</w:t>
      </w:r>
    </w:p>
    <w:p w:rsidR="004E0B7F" w:rsidRPr="004E0B7F" w:rsidRDefault="004E0B7F" w:rsidP="004E0B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B15A5C" w:rsidRPr="004E0B7F" w:rsidRDefault="004E0B7F" w:rsidP="004E0B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E0B7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Rimane, però, una ricchezza, quella vera di questo Convegno Ecclesiale 2015: il sedersi attorno ad un tavolo e dirsi come si sta, capire dove siamo, come siamo e quello che facciamo al di là della nostra città e della nostra diocesi, capire lo stato di salute di questo personaggi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 complicato chiamato "Chiesa".</w:t>
      </w:r>
      <w:bookmarkEnd w:id="0"/>
    </w:p>
    <w:sectPr w:rsidR="00B15A5C" w:rsidRPr="004E0B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7F"/>
    <w:rsid w:val="004E0B7F"/>
    <w:rsid w:val="007B358D"/>
    <w:rsid w:val="00B1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0B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autoRedefine/>
    <w:rsid w:val="004E0B7F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0B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autoRedefine/>
    <w:rsid w:val="004E0B7F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2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Di Rienzo</dc:creator>
  <cp:lastModifiedBy>Maurizio Di Rienzo</cp:lastModifiedBy>
  <cp:revision>1</cp:revision>
  <dcterms:created xsi:type="dcterms:W3CDTF">2015-11-13T12:16:00Z</dcterms:created>
  <dcterms:modified xsi:type="dcterms:W3CDTF">2015-11-13T12:55:00Z</dcterms:modified>
</cp:coreProperties>
</file>