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548B1" w14:textId="3FBCAB57" w:rsidR="001919AD" w:rsidRPr="00A3111C" w:rsidRDefault="00045E1B" w:rsidP="009D6536">
      <w:pPr>
        <w:rPr>
          <w:rFonts w:ascii="Candara" w:hAnsi="Candara"/>
        </w:rPr>
      </w:pPr>
      <w:r>
        <w:rPr>
          <w:noProof/>
        </w:rPr>
        <mc:AlternateContent>
          <mc:Choice Requires="wps">
            <w:drawing>
              <wp:anchor distT="0" distB="0" distL="114300" distR="114300" simplePos="0" relativeHeight="251678720" behindDoc="0" locked="0" layoutInCell="1" allowOverlap="1" wp14:anchorId="11B24879" wp14:editId="40A3D878">
                <wp:simplePos x="0" y="0"/>
                <wp:positionH relativeFrom="column">
                  <wp:posOffset>2687996</wp:posOffset>
                </wp:positionH>
                <wp:positionV relativeFrom="paragraph">
                  <wp:posOffset>4854575</wp:posOffset>
                </wp:positionV>
                <wp:extent cx="1664363" cy="198782"/>
                <wp:effectExtent l="0" t="0" r="0" b="0"/>
                <wp:wrapNone/>
                <wp:docPr id="4" name="Casella di testo 4"/>
                <wp:cNvGraphicFramePr/>
                <a:graphic xmlns:a="http://schemas.openxmlformats.org/drawingml/2006/main">
                  <a:graphicData uri="http://schemas.microsoft.com/office/word/2010/wordprocessingShape">
                    <wps:wsp>
                      <wps:cNvSpPr txBox="1"/>
                      <wps:spPr>
                        <a:xfrm>
                          <a:off x="0" y="0"/>
                          <a:ext cx="1664363" cy="198782"/>
                        </a:xfrm>
                        <a:prstGeom prst="rect">
                          <a:avLst/>
                        </a:prstGeom>
                        <a:noFill/>
                        <a:ln w="6350">
                          <a:noFill/>
                        </a:ln>
                        <a:effectLst>
                          <a:softEdge rad="0"/>
                        </a:effectLst>
                      </wps:spPr>
                      <wps:txbx>
                        <w:txbxContent>
                          <w:p w14:paraId="67A3E601" w14:textId="73F45CEA" w:rsidR="001C09B7" w:rsidRPr="001C09B7" w:rsidRDefault="001C09B7" w:rsidP="001C09B7">
                            <w:pPr>
                              <w:jc w:val="right"/>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pPr>
                            <w:r w:rsidRPr="001C09B7">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w:t>
                            </w:r>
                            <w:r w:rsidR="00045E1B">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Pastores dabo vobis</w:t>
                            </w:r>
                            <w:r w:rsidRPr="001C09B7">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w:t>
                            </w:r>
                            <w:r w:rsidR="002A4821">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 xml:space="preserve"> </w:t>
                            </w:r>
                            <w:r w:rsidR="00045E1B">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68</w:t>
                            </w:r>
                            <w:r w:rsidRPr="001C09B7">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B24879" id="_x0000_t202" coordsize="21600,21600" o:spt="202" path="m,l,21600r21600,l21600,xe">
                <v:stroke joinstyle="miter"/>
                <v:path gradientshapeok="t" o:connecttype="rect"/>
              </v:shapetype>
              <v:shape id="Casella di testo 4" o:spid="_x0000_s1026" type="#_x0000_t202" style="position:absolute;margin-left:211.65pt;margin-top:382.25pt;width:131.05pt;height:1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" filled="f" stroked="f" strokeweight=".5pt">
                <v:textbox>
                  <w:txbxContent>
                    <w:p w14:paraId="67A3E601" w14:textId="73F45CEA" w:rsidR="001C09B7" w:rsidRPr="001C09B7" w:rsidRDefault="001C09B7" w:rsidP="001C09B7">
                      <w:pPr>
                        <w:jc w:val="right"/>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pPr>
                      <w:r w:rsidRPr="001C09B7">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w:t>
                      </w:r>
                      <w:proofErr w:type="spellStart"/>
                      <w:r w:rsidR="00045E1B">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Pastores</w:t>
                      </w:r>
                      <w:proofErr w:type="spellEnd"/>
                      <w:r w:rsidR="00045E1B">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 xml:space="preserve"> </w:t>
                      </w:r>
                      <w:proofErr w:type="spellStart"/>
                      <w:r w:rsidR="00045E1B">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dabo</w:t>
                      </w:r>
                      <w:proofErr w:type="spellEnd"/>
                      <w:r w:rsidR="00045E1B">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 xml:space="preserve"> </w:t>
                      </w:r>
                      <w:proofErr w:type="spellStart"/>
                      <w:r w:rsidR="00045E1B">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vobis</w:t>
                      </w:r>
                      <w:proofErr w:type="spellEnd"/>
                      <w:r w:rsidRPr="001C09B7">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w:t>
                      </w:r>
                      <w:r w:rsidR="002A4821">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 xml:space="preserve"> </w:t>
                      </w:r>
                      <w:r w:rsidR="00045E1B">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68</w:t>
                      </w:r>
                      <w:r w:rsidRPr="001C09B7">
                        <w:rPr>
                          <w:rFonts w:ascii="BrushUpW01-Regular" w:eastAsia="Brush Script MT" w:hAnsi="BrushUpW01-Regular" w:cs="Brush Script MT"/>
                          <w:i/>
                          <w:iCs/>
                          <w:color w:val="FFFFFF" w:themeColor="background1"/>
                          <w:spacing w:val="40"/>
                          <w:sz w:val="11"/>
                          <w:szCs w:val="11"/>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0A991FFE" wp14:editId="2AF671DB">
                <wp:simplePos x="0" y="0"/>
                <wp:positionH relativeFrom="column">
                  <wp:posOffset>1715729</wp:posOffset>
                </wp:positionH>
                <wp:positionV relativeFrom="paragraph">
                  <wp:posOffset>4112915</wp:posOffset>
                </wp:positionV>
                <wp:extent cx="2637565" cy="1012190"/>
                <wp:effectExtent l="0" t="0" r="0" b="0"/>
                <wp:wrapNone/>
                <wp:docPr id="3" name="Casella di testo 3"/>
                <wp:cNvGraphicFramePr/>
                <a:graphic xmlns:a="http://schemas.openxmlformats.org/drawingml/2006/main">
                  <a:graphicData uri="http://schemas.microsoft.com/office/word/2010/wordprocessingShape">
                    <wps:wsp>
                      <wps:cNvSpPr txBox="1"/>
                      <wps:spPr>
                        <a:xfrm>
                          <a:off x="0" y="0"/>
                          <a:ext cx="2637565" cy="1012190"/>
                        </a:xfrm>
                        <a:prstGeom prst="rect">
                          <a:avLst/>
                        </a:prstGeom>
                        <a:noFill/>
                        <a:ln w="6350">
                          <a:noFill/>
                        </a:ln>
                        <a:effectLst>
                          <a:softEdge rad="0"/>
                        </a:effectLst>
                      </wps:spPr>
                      <wps:txbx>
                        <w:txbxContent>
                          <w:p w14:paraId="71BAEF66" w14:textId="77777777" w:rsidR="00045E1B" w:rsidRDefault="001C09B7" w:rsidP="006C5DDB">
                            <w:pPr>
                              <w:jc w:val="right"/>
                              <w:rPr>
                                <w:rFonts w:ascii="BrushUpW01-Regular" w:eastAsia="Brush Script MT" w:hAnsi="BrushUpW01-Regular" w:cs="Brush Script MT"/>
                                <w:color w:val="FFFFFF" w:themeColor="background1"/>
                                <w:spacing w:val="40"/>
                                <w:sz w:val="18"/>
                                <w:szCs w:val="18"/>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pPr>
                            <w:r w:rsidRPr="00960416">
                              <w:rPr>
                                <w:rFonts w:ascii="BrushUpW01-Regular" w:eastAsia="Brush Script MT" w:hAnsi="BrushUpW01-Regular" w:cs="Brush Script MT"/>
                                <w:color w:val="FFFFFF" w:themeColor="background1"/>
                                <w:spacing w:val="40"/>
                                <w:sz w:val="18"/>
                                <w:szCs w:val="18"/>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w:t>
                            </w:r>
                            <w:r w:rsidR="00045E1B" w:rsidRPr="00045E1B">
                              <w:rPr>
                                <w:rFonts w:ascii="BrushUpW01-Regular" w:eastAsia="Brush Script MT" w:hAnsi="BrushUpW01-Regular" w:cs="Brush Script MT"/>
                                <w:color w:val="FFFFFF" w:themeColor="background1"/>
                                <w:spacing w:val="40"/>
                                <w:sz w:val="18"/>
                                <w:szCs w:val="18"/>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 xml:space="preserve">La comunità parrocchiale deve continuare a sentire come parte viva di sé il giovane </w:t>
                            </w:r>
                          </w:p>
                          <w:p w14:paraId="62D8A6E6" w14:textId="73507C3C" w:rsidR="002D7C20" w:rsidRPr="00960416" w:rsidRDefault="00045E1B" w:rsidP="006C5DDB">
                            <w:pPr>
                              <w:jc w:val="right"/>
                              <w:rPr>
                                <w:rFonts w:ascii="BrushUpW01-Regular" w:eastAsia="Brush Script MT" w:hAnsi="BrushUpW01-Regular" w:cs="Brush Script MT"/>
                                <w:color w:val="FFFFFF" w:themeColor="background1"/>
                                <w:spacing w:val="40"/>
                                <w:sz w:val="18"/>
                                <w:szCs w:val="18"/>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pPr>
                            <w:r w:rsidRPr="00045E1B">
                              <w:rPr>
                                <w:rFonts w:ascii="BrushUpW01-Regular" w:eastAsia="Brush Script MT" w:hAnsi="BrushUpW01-Regular" w:cs="Brush Script MT"/>
                                <w:color w:val="FFFFFF" w:themeColor="background1"/>
                                <w:spacing w:val="40"/>
                                <w:sz w:val="18"/>
                                <w:szCs w:val="18"/>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in cammino verso il sacerdozio</w:t>
                            </w:r>
                            <w:r w:rsidR="001C09B7" w:rsidRPr="00960416">
                              <w:rPr>
                                <w:rFonts w:ascii="BrushUpW01-Regular" w:eastAsia="Brush Script MT" w:hAnsi="BrushUpW01-Regular" w:cs="Brush Script MT"/>
                                <w:color w:val="FFFFFF" w:themeColor="background1"/>
                                <w:spacing w:val="40"/>
                                <w:sz w:val="18"/>
                                <w:szCs w:val="18"/>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91FFE" id="Casella di testo 3" o:spid="_x0000_s1027" type="#_x0000_t202" style="position:absolute;margin-left:135.1pt;margin-top:323.85pt;width:207.7pt;height:79.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" filled="f" stroked="f" strokeweight=".5pt">
                <v:textbox>
                  <w:txbxContent>
                    <w:p w14:paraId="71BAEF66" w14:textId="77777777" w:rsidR="00045E1B" w:rsidRDefault="001C09B7" w:rsidP="006C5DDB">
                      <w:pPr>
                        <w:jc w:val="right"/>
                        <w:rPr>
                          <w:rFonts w:ascii="BrushUpW01-Regular" w:eastAsia="Brush Script MT" w:hAnsi="BrushUpW01-Regular" w:cs="Brush Script MT"/>
                          <w:color w:val="FFFFFF" w:themeColor="background1"/>
                          <w:spacing w:val="40"/>
                          <w:sz w:val="18"/>
                          <w:szCs w:val="18"/>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pPr>
                      <w:r w:rsidRPr="00960416">
                        <w:rPr>
                          <w:rFonts w:ascii="BrushUpW01-Regular" w:eastAsia="Brush Script MT" w:hAnsi="BrushUpW01-Regular" w:cs="Brush Script MT"/>
                          <w:color w:val="FFFFFF" w:themeColor="background1"/>
                          <w:spacing w:val="40"/>
                          <w:sz w:val="18"/>
                          <w:szCs w:val="18"/>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w:t>
                      </w:r>
                      <w:r w:rsidR="00045E1B" w:rsidRPr="00045E1B">
                        <w:rPr>
                          <w:rFonts w:ascii="BrushUpW01-Regular" w:eastAsia="Brush Script MT" w:hAnsi="BrushUpW01-Regular" w:cs="Brush Script MT"/>
                          <w:color w:val="FFFFFF" w:themeColor="background1"/>
                          <w:spacing w:val="40"/>
                          <w:sz w:val="18"/>
                          <w:szCs w:val="18"/>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 xml:space="preserve">La comunità parrocchiale deve continuare a sentire come parte viva di sé il giovane </w:t>
                      </w:r>
                    </w:p>
                    <w:p w14:paraId="62D8A6E6" w14:textId="73507C3C" w:rsidR="002D7C20" w:rsidRPr="00960416" w:rsidRDefault="00045E1B" w:rsidP="006C5DDB">
                      <w:pPr>
                        <w:jc w:val="right"/>
                        <w:rPr>
                          <w:rFonts w:ascii="BrushUpW01-Regular" w:eastAsia="Brush Script MT" w:hAnsi="BrushUpW01-Regular" w:cs="Brush Script MT"/>
                          <w:color w:val="FFFFFF" w:themeColor="background1"/>
                          <w:spacing w:val="40"/>
                          <w:sz w:val="18"/>
                          <w:szCs w:val="18"/>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pPr>
                      <w:r w:rsidRPr="00045E1B">
                        <w:rPr>
                          <w:rFonts w:ascii="BrushUpW01-Regular" w:eastAsia="Brush Script MT" w:hAnsi="BrushUpW01-Regular" w:cs="Brush Script MT"/>
                          <w:color w:val="FFFFFF" w:themeColor="background1"/>
                          <w:spacing w:val="40"/>
                          <w:sz w:val="18"/>
                          <w:szCs w:val="18"/>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in cammino verso il sacerdozio</w:t>
                      </w:r>
                      <w:r w:rsidR="001C09B7" w:rsidRPr="00960416">
                        <w:rPr>
                          <w:rFonts w:ascii="BrushUpW01-Regular" w:eastAsia="Brush Script MT" w:hAnsi="BrushUpW01-Regular" w:cs="Brush Script MT"/>
                          <w:color w:val="FFFFFF" w:themeColor="background1"/>
                          <w:spacing w:val="40"/>
                          <w:sz w:val="18"/>
                          <w:szCs w:val="18"/>
                          <w14:shadow w14:blurRad="63500" w14:dist="0" w14:dir="0" w14:sx="102000" w14:sy="102000" w14:kx="0" w14:ky="0" w14:algn="ctr">
                            <w14:srgbClr w14:val="000000">
                              <w14:alpha w14:val="60000"/>
                            </w14:srgbClr>
                          </w14:shadow>
                          <w14:textOutline w14:w="12700" w14:cap="rnd" w14:cmpd="sng" w14:algn="ctr">
                            <w14:noFill/>
                            <w14:prstDash w14:val="solid"/>
                            <w14:bevel/>
                          </w14:textOutline>
                        </w:rPr>
                        <w:t>»</w:t>
                      </w:r>
                    </w:p>
                  </w:txbxContent>
                </v:textbox>
              </v:shape>
            </w:pict>
          </mc:Fallback>
        </mc:AlternateContent>
      </w:r>
      <w:r w:rsidR="002F7867">
        <w:rPr>
          <w:noProof/>
        </w:rPr>
        <w:drawing>
          <wp:anchor distT="0" distB="0" distL="114300" distR="114300" simplePos="0" relativeHeight="251661312" behindDoc="1" locked="0" layoutInCell="1" allowOverlap="1" wp14:anchorId="24C2D13F" wp14:editId="7C603ED4">
            <wp:simplePos x="0" y="0"/>
            <wp:positionH relativeFrom="column">
              <wp:posOffset>-1331595</wp:posOffset>
            </wp:positionH>
            <wp:positionV relativeFrom="paragraph">
              <wp:posOffset>-614959</wp:posOffset>
            </wp:positionV>
            <wp:extent cx="6544310" cy="7986395"/>
            <wp:effectExtent l="0" t="0" r="0" b="190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rotWithShape="1">
                    <a:blip r:embed="rId8" cstate="print">
                      <a:alphaModFix amt="65000"/>
                      <a:extLst>
                        <a:ext uri="{BEBA8EAE-BF5A-486C-A8C5-ECC9F3942E4B}">
                          <a14:imgProps xmlns:a14="http://schemas.microsoft.com/office/drawing/2010/main">
                            <a14:imgLayer r:embed="rId9">
                              <a14:imgEffect>
                                <a14:artisticGlass trans="37000" scaling="0"/>
                              </a14:imgEffect>
                            </a14:imgLayer>
                          </a14:imgProps>
                        </a:ext>
                        <a:ext uri="{28A0092B-C50C-407E-A947-70E740481C1C}">
                          <a14:useLocalDpi xmlns:a14="http://schemas.microsoft.com/office/drawing/2010/main" val="0"/>
                        </a:ext>
                      </a:extLst>
                    </a:blip>
                    <a:srcRect l="36977" r="8217"/>
                    <a:stretch/>
                  </pic:blipFill>
                  <pic:spPr bwMode="auto">
                    <a:xfrm>
                      <a:off x="0" y="0"/>
                      <a:ext cx="6544310" cy="7986395"/>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0FA6">
        <w:rPr>
          <w:noProof/>
        </w:rPr>
        <mc:AlternateContent>
          <mc:Choice Requires="wps">
            <w:drawing>
              <wp:anchor distT="0" distB="0" distL="114300" distR="114300" simplePos="0" relativeHeight="251665408" behindDoc="0" locked="0" layoutInCell="1" allowOverlap="1" wp14:anchorId="1B313469" wp14:editId="35A759A2">
                <wp:simplePos x="0" y="0"/>
                <wp:positionH relativeFrom="column">
                  <wp:posOffset>346587</wp:posOffset>
                </wp:positionH>
                <wp:positionV relativeFrom="paragraph">
                  <wp:posOffset>6030001</wp:posOffset>
                </wp:positionV>
                <wp:extent cx="2779231" cy="609600"/>
                <wp:effectExtent l="0" t="0" r="15240" b="12700"/>
                <wp:wrapNone/>
                <wp:docPr id="8" name="Casella di testo 8"/>
                <wp:cNvGraphicFramePr/>
                <a:graphic xmlns:a="http://schemas.openxmlformats.org/drawingml/2006/main">
                  <a:graphicData uri="http://schemas.microsoft.com/office/word/2010/wordprocessingShape">
                    <wps:wsp>
                      <wps:cNvSpPr txBox="1"/>
                      <wps:spPr>
                        <a:xfrm>
                          <a:off x="0" y="0"/>
                          <a:ext cx="2779231" cy="609600"/>
                        </a:xfrm>
                        <a:prstGeom prst="rect">
                          <a:avLst/>
                        </a:prstGeom>
                        <a:noFill/>
                        <a:ln w="6350">
                          <a:solidFill>
                            <a:schemeClr val="accent1"/>
                          </a:solidFill>
                        </a:ln>
                        <a:effectLst>
                          <a:softEdge rad="0"/>
                        </a:effectLst>
                      </wps:spPr>
                      <wps:txbx>
                        <w:txbxContent>
                          <w:p w14:paraId="614D98E0" w14:textId="3BC33128" w:rsidR="00E94D59" w:rsidRPr="00045E1B" w:rsidRDefault="007D3674" w:rsidP="00E94D59">
                            <w:pPr>
                              <w:rPr>
                                <w:rFonts w:ascii="BrushUpW01-Regular" w:eastAsia="Brush Script MT" w:hAnsi="BrushUpW01-Regular" w:cs="Brush Script MT"/>
                                <w:color w:val="4472C4" w:themeColor="accent1"/>
                                <w:spacing w:val="40"/>
                                <w:sz w:val="56"/>
                                <w:szCs w:val="56"/>
                                <w14:shadow w14:blurRad="147218" w14:dist="0" w14:dir="0" w14:sx="96000" w14:sy="96000" w14:kx="0" w14:ky="0" w14:algn="ctr">
                                  <w14:schemeClr w14:val="tx1"/>
                                </w14:shadow>
                                <w14:textOutline w14:w="12700" w14:cap="rnd" w14:cmpd="sng" w14:algn="ctr">
                                  <w14:noFill/>
                                  <w14:prstDash w14:val="solid"/>
                                  <w14:bevel/>
                                </w14:textOutline>
                              </w:rPr>
                            </w:pPr>
                            <w:r>
                              <w:rPr>
                                <w:rFonts w:ascii="BrushUpW01-Regular" w:eastAsia="Brush Script MT" w:hAnsi="BrushUpW01-Regular" w:cs="Brush Script MT"/>
                                <w:color w:val="4472C4" w:themeColor="accent1"/>
                                <w:spacing w:val="40"/>
                                <w:sz w:val="56"/>
                                <w:szCs w:val="56"/>
                                <w14:shadow w14:blurRad="147218" w14:dist="0" w14:dir="0" w14:sx="96000" w14:sy="96000" w14:kx="0" w14:ky="0" w14:algn="ctr">
                                  <w14:schemeClr w14:val="tx1"/>
                                </w14:shadow>
                                <w14:textOutline w14:w="12700" w14:cap="rnd" w14:cmpd="sng" w14:algn="ctr">
                                  <w14:noFill/>
                                  <w14:prstDash w14:val="solid"/>
                                  <w14:bevel/>
                                </w14:textOutline>
                              </w:rPr>
                              <w:t>Marzo</w:t>
                            </w:r>
                            <w:r w:rsidR="00E94D59" w:rsidRPr="00045E1B">
                              <w:rPr>
                                <w:rFonts w:ascii="BrushUpW01-Regular" w:eastAsia="Brush Script MT" w:hAnsi="BrushUpW01-Regular" w:cs="Brush Script MT"/>
                                <w:color w:val="4472C4" w:themeColor="accent1"/>
                                <w:spacing w:val="40"/>
                                <w:sz w:val="56"/>
                                <w:szCs w:val="56"/>
                                <w14:shadow w14:blurRad="147218" w14:dist="0" w14:dir="0" w14:sx="96000" w14:sy="96000" w14:kx="0" w14:ky="0" w14:algn="ctr">
                                  <w14:schemeClr w14:val="tx1"/>
                                </w14:shadow>
                                <w14:textOutline w14:w="12700" w14:cap="rnd" w14:cmpd="sng" w14:algn="ctr">
                                  <w14:noFill/>
                                  <w14:prstDash w14:val="solid"/>
                                  <w14:bevel/>
                                </w14:textOutline>
                              </w:rPr>
                              <w:t xml:space="preserve"> 202</w:t>
                            </w:r>
                            <w:r w:rsidR="00045E1B" w:rsidRPr="00045E1B">
                              <w:rPr>
                                <w:rFonts w:ascii="BrushUpW01-Regular" w:eastAsia="Brush Script MT" w:hAnsi="BrushUpW01-Regular" w:cs="Brush Script MT"/>
                                <w:color w:val="4472C4" w:themeColor="accent1"/>
                                <w:spacing w:val="40"/>
                                <w:sz w:val="56"/>
                                <w:szCs w:val="56"/>
                                <w14:shadow w14:blurRad="147218" w14:dist="0" w14:dir="0" w14:sx="96000" w14:sy="96000" w14:kx="0" w14:ky="0" w14:algn="ctr">
                                  <w14:schemeClr w14:val="tx1"/>
                                </w14:shadow>
                                <w14:textOutline w14:w="12700" w14:cap="rnd" w14:cmpd="sng" w14:algn="ctr">
                                  <w14:noFill/>
                                  <w14:prstDash w14:val="solid"/>
                                  <w14:bevel/>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313469" id="_x0000_t202" coordsize="21600,21600" o:spt="202" path="m,l,21600r21600,l21600,xe">
                <v:stroke joinstyle="miter"/>
                <v:path gradientshapeok="t" o:connecttype="rect"/>
              </v:shapetype>
              <v:shape id="Casella di testo 8" o:spid="_x0000_s1028" type="#_x0000_t202" style="position:absolute;margin-left:27.3pt;margin-top:474.8pt;width:218.85pt;height: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" filled="f" strokecolor="#4472c4 [3204]" strokeweight=".5pt">
                <v:textbox>
                  <w:txbxContent>
                    <w:p w14:paraId="614D98E0" w14:textId="3BC33128" w:rsidR="00E94D59" w:rsidRPr="00045E1B" w:rsidRDefault="007D3674" w:rsidP="00E94D59">
                      <w:pPr>
                        <w:rPr>
                          <w:rFonts w:ascii="BrushUpW01-Regular" w:eastAsia="Brush Script MT" w:hAnsi="BrushUpW01-Regular" w:cs="Brush Script MT"/>
                          <w:color w:val="4472C4" w:themeColor="accent1"/>
                          <w:spacing w:val="40"/>
                          <w:sz w:val="56"/>
                          <w:szCs w:val="56"/>
                          <w14:shadow w14:blurRad="147218" w14:dist="0" w14:dir="0" w14:sx="96000" w14:sy="96000" w14:kx="0" w14:ky="0" w14:algn="ctr">
                            <w14:schemeClr w14:val="tx1"/>
                          </w14:shadow>
                          <w14:textOutline w14:w="12700" w14:cap="rnd" w14:cmpd="sng" w14:algn="ctr">
                            <w14:noFill/>
                            <w14:prstDash w14:val="solid"/>
                            <w14:bevel/>
                          </w14:textOutline>
                        </w:rPr>
                      </w:pPr>
                      <w:r>
                        <w:rPr>
                          <w:rFonts w:ascii="BrushUpW01-Regular" w:eastAsia="Brush Script MT" w:hAnsi="BrushUpW01-Regular" w:cs="Brush Script MT"/>
                          <w:color w:val="4472C4" w:themeColor="accent1"/>
                          <w:spacing w:val="40"/>
                          <w:sz w:val="56"/>
                          <w:szCs w:val="56"/>
                          <w14:shadow w14:blurRad="147218" w14:dist="0" w14:dir="0" w14:sx="96000" w14:sy="96000" w14:kx="0" w14:ky="0" w14:algn="ctr">
                            <w14:schemeClr w14:val="tx1"/>
                          </w14:shadow>
                          <w14:textOutline w14:w="12700" w14:cap="rnd" w14:cmpd="sng" w14:algn="ctr">
                            <w14:noFill/>
                            <w14:prstDash w14:val="solid"/>
                            <w14:bevel/>
                          </w14:textOutline>
                        </w:rPr>
                        <w:t>Marzo</w:t>
                      </w:r>
                      <w:r w:rsidR="00E94D59" w:rsidRPr="00045E1B">
                        <w:rPr>
                          <w:rFonts w:ascii="BrushUpW01-Regular" w:eastAsia="Brush Script MT" w:hAnsi="BrushUpW01-Regular" w:cs="Brush Script MT"/>
                          <w:color w:val="4472C4" w:themeColor="accent1"/>
                          <w:spacing w:val="40"/>
                          <w:sz w:val="56"/>
                          <w:szCs w:val="56"/>
                          <w14:shadow w14:blurRad="147218" w14:dist="0" w14:dir="0" w14:sx="96000" w14:sy="96000" w14:kx="0" w14:ky="0" w14:algn="ctr">
                            <w14:schemeClr w14:val="tx1"/>
                          </w14:shadow>
                          <w14:textOutline w14:w="12700" w14:cap="rnd" w14:cmpd="sng" w14:algn="ctr">
                            <w14:noFill/>
                            <w14:prstDash w14:val="solid"/>
                            <w14:bevel/>
                          </w14:textOutline>
                        </w:rPr>
                        <w:t xml:space="preserve"> 202</w:t>
                      </w:r>
                      <w:r w:rsidR="00045E1B" w:rsidRPr="00045E1B">
                        <w:rPr>
                          <w:rFonts w:ascii="BrushUpW01-Regular" w:eastAsia="Brush Script MT" w:hAnsi="BrushUpW01-Regular" w:cs="Brush Script MT"/>
                          <w:color w:val="4472C4" w:themeColor="accent1"/>
                          <w:spacing w:val="40"/>
                          <w:sz w:val="56"/>
                          <w:szCs w:val="56"/>
                          <w14:shadow w14:blurRad="147218" w14:dist="0" w14:dir="0" w14:sx="96000" w14:sy="96000" w14:kx="0" w14:ky="0" w14:algn="ctr">
                            <w14:schemeClr w14:val="tx1"/>
                          </w14:shadow>
                          <w14:textOutline w14:w="12700" w14:cap="rnd" w14:cmpd="sng" w14:algn="ctr">
                            <w14:noFill/>
                            <w14:prstDash w14:val="solid"/>
                            <w14:bevel/>
                          </w14:textOutline>
                        </w:rPr>
                        <w:t>3</w:t>
                      </w:r>
                    </w:p>
                  </w:txbxContent>
                </v:textbox>
              </v:shape>
            </w:pict>
          </mc:Fallback>
        </mc:AlternateContent>
      </w:r>
      <w:r w:rsidR="00144258" w:rsidRPr="001919AD">
        <w:rPr>
          <w:rFonts w:ascii="Candara" w:hAnsi="Candara"/>
          <w:noProof/>
        </w:rPr>
        <w:drawing>
          <wp:anchor distT="0" distB="0" distL="114300" distR="114300" simplePos="0" relativeHeight="251667456" behindDoc="0" locked="0" layoutInCell="1" allowOverlap="1" wp14:anchorId="4E675C61" wp14:editId="32E1FC9C">
            <wp:simplePos x="0" y="0"/>
            <wp:positionH relativeFrom="column">
              <wp:posOffset>3610665</wp:posOffset>
            </wp:positionH>
            <wp:positionV relativeFrom="paragraph">
              <wp:posOffset>5690189</wp:posOffset>
            </wp:positionV>
            <wp:extent cx="837538" cy="956415"/>
            <wp:effectExtent l="25400" t="25400" r="26670" b="2159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37538" cy="956415"/>
                    </a:xfrm>
                    <a:prstGeom prst="rect">
                      <a:avLst/>
                    </a:prstGeom>
                    <a:effectLst>
                      <a:glow rad="20933">
                        <a:schemeClr val="bg1">
                          <a:alpha val="48000"/>
                        </a:schemeClr>
                      </a:glow>
                    </a:effectLst>
                  </pic:spPr>
                </pic:pic>
              </a:graphicData>
            </a:graphic>
            <wp14:sizeRelH relativeFrom="page">
              <wp14:pctWidth>0</wp14:pctWidth>
            </wp14:sizeRelH>
            <wp14:sizeRelV relativeFrom="page">
              <wp14:pctHeight>0</wp14:pctHeight>
            </wp14:sizeRelV>
          </wp:anchor>
        </w:drawing>
      </w:r>
      <w:r w:rsidR="001919AD" w:rsidRPr="00B963FD">
        <w:rPr>
          <w:rFonts w:ascii="Candara" w:hAnsi="Candara"/>
          <w:noProof/>
          <w:color w:val="FFC000"/>
        </w:rPr>
        <mc:AlternateContent>
          <mc:Choice Requires="wps">
            <w:drawing>
              <wp:anchor distT="0" distB="0" distL="114300" distR="114300" simplePos="0" relativeHeight="251663360" behindDoc="0" locked="0" layoutInCell="1" allowOverlap="1" wp14:anchorId="20EBBF63" wp14:editId="39DBC52B">
                <wp:simplePos x="0" y="0"/>
                <wp:positionH relativeFrom="page">
                  <wp:align>center</wp:align>
                </wp:positionH>
                <wp:positionV relativeFrom="page">
                  <wp:align>center</wp:align>
                </wp:positionV>
                <wp:extent cx="5061600" cy="7225200"/>
                <wp:effectExtent l="76200" t="76200" r="94615" b="90170"/>
                <wp:wrapNone/>
                <wp:docPr id="7" name="Rettangolo 7"/>
                <wp:cNvGraphicFramePr/>
                <a:graphic xmlns:a="http://schemas.openxmlformats.org/drawingml/2006/main">
                  <a:graphicData uri="http://schemas.microsoft.com/office/word/2010/wordprocessingShape">
                    <wps:wsp>
                      <wps:cNvSpPr/>
                      <wps:spPr>
                        <a:xfrm>
                          <a:off x="0" y="0"/>
                          <a:ext cx="5061600" cy="7225200"/>
                        </a:xfrm>
                        <a:prstGeom prst="rect">
                          <a:avLst/>
                        </a:prstGeom>
                        <a:noFill/>
                        <a:ln w="165100">
                          <a:solidFill>
                            <a:schemeClr val="accent1"/>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3C332" id="Rettangolo 7" o:spid="_x0000_s1026" style="position:absolute;margin-left:0;margin-top:0;width:398.55pt;height:568.9pt;z-index:2516633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" filled="f" strokecolor="#4472c4 [3204]" strokeweight="13pt">
                <w10:wrap anchorx="page" anchory="page"/>
              </v:rect>
            </w:pict>
          </mc:Fallback>
        </mc:AlternateContent>
      </w:r>
      <w:r w:rsidR="0061691B">
        <w:rPr>
          <w:noProof/>
        </w:rPr>
        <mc:AlternateContent>
          <mc:Choice Requires="wps">
            <w:drawing>
              <wp:anchor distT="0" distB="0" distL="114300" distR="114300" simplePos="0" relativeHeight="251666432" behindDoc="0" locked="0" layoutInCell="1" allowOverlap="1" wp14:anchorId="0A3B76BA" wp14:editId="08B4071D">
                <wp:simplePos x="0" y="0"/>
                <wp:positionH relativeFrom="column">
                  <wp:posOffset>145915</wp:posOffset>
                </wp:positionH>
                <wp:positionV relativeFrom="paragraph">
                  <wp:posOffset>330133</wp:posOffset>
                </wp:positionV>
                <wp:extent cx="4142659" cy="1913917"/>
                <wp:effectExtent l="0" t="127000" r="0" b="130810"/>
                <wp:wrapNone/>
                <wp:docPr id="2" name="Casella di testo 2"/>
                <wp:cNvGraphicFramePr/>
                <a:graphic xmlns:a="http://schemas.openxmlformats.org/drawingml/2006/main">
                  <a:graphicData uri="http://schemas.microsoft.com/office/word/2010/wordprocessingShape">
                    <wps:wsp>
                      <wps:cNvSpPr txBox="1"/>
                      <wps:spPr>
                        <a:xfrm rot="21333607">
                          <a:off x="0" y="0"/>
                          <a:ext cx="4142659" cy="1913917"/>
                        </a:xfrm>
                        <a:prstGeom prst="rect">
                          <a:avLst/>
                        </a:prstGeom>
                        <a:noFill/>
                        <a:ln w="6350">
                          <a:noFill/>
                        </a:ln>
                        <a:effectLst>
                          <a:softEdge rad="0"/>
                        </a:effectLst>
                      </wps:spPr>
                      <wps:txbx>
                        <w:txbxContent>
                          <w:p w14:paraId="7596DF86" w14:textId="77777777" w:rsidR="00B36C31" w:rsidRPr="00144258" w:rsidRDefault="00815FBC">
                            <w:pPr>
                              <w:rPr>
                                <w:rFonts w:ascii="BrushUpW01-Regular" w:eastAsia="Brush Script MT" w:hAnsi="BrushUpW01-Regular" w:cs="Brush Script MT"/>
                                <w:color w:val="FFFFFF" w:themeColor="background1"/>
                                <w:spacing w:val="40"/>
                                <w:sz w:val="120"/>
                                <w:szCs w:val="120"/>
                                <w14:shadow w14:blurRad="50800" w14:dist="38100" w14:dir="5400000" w14:sx="100000" w14:sy="100000" w14:kx="0" w14:ky="0" w14:algn="t">
                                  <w14:srgbClr w14:val="000000">
                                    <w14:alpha w14:val="20000"/>
                                  </w14:srgbClr>
                                </w14:shadow>
                              </w:rPr>
                            </w:pPr>
                            <w:r w:rsidRPr="00144258">
                              <w:rPr>
                                <w:rFonts w:ascii="BrushUpW01-Regular" w:eastAsia="Brush Script MT" w:hAnsi="BrushUpW01-Regular" w:cs="Brush Script MT"/>
                                <w:color w:val="FFFFFF" w:themeColor="background1"/>
                                <w:spacing w:val="40"/>
                                <w:sz w:val="120"/>
                                <w:szCs w:val="120"/>
                                <w14:shadow w14:blurRad="50800" w14:dist="38100" w14:dir="5400000" w14:sx="100000" w14:sy="100000" w14:kx="0" w14:ky="0" w14:algn="t">
                                  <w14:srgbClr w14:val="000000">
                                    <w14:alpha w14:val="20000"/>
                                  </w14:srgbClr>
                                </w14:shadow>
                              </w:rPr>
                              <w:t xml:space="preserve">Monastero </w:t>
                            </w:r>
                          </w:p>
                          <w:p w14:paraId="032203FE" w14:textId="5F0636B3" w:rsidR="00815FBC" w:rsidRPr="00144258" w:rsidRDefault="00E94D59">
                            <w:pPr>
                              <w:rPr>
                                <w:rFonts w:ascii="BrushUpW01-Regular" w:eastAsia="Brush Script MT" w:hAnsi="BrushUpW01-Regular" w:cs="Brush Script MT"/>
                                <w:color w:val="FFFFFF" w:themeColor="background1"/>
                                <w:spacing w:val="40"/>
                                <w:sz w:val="120"/>
                                <w:szCs w:val="120"/>
                                <w14:shadow w14:blurRad="50800" w14:dist="38100" w14:dir="5400000" w14:sx="100000" w14:sy="100000" w14:kx="0" w14:ky="0" w14:algn="t">
                                  <w14:srgbClr w14:val="000000">
                                    <w14:alpha w14:val="20000"/>
                                  </w14:srgbClr>
                                </w14:shadow>
                              </w:rPr>
                            </w:pPr>
                            <w:r w:rsidRPr="00144258">
                              <w:rPr>
                                <w:rFonts w:ascii="BrushUpW01-Regular" w:eastAsia="Brush Script MT" w:hAnsi="BrushUpW01-Regular" w:cs="Brush Script MT"/>
                                <w:color w:val="FFFFFF" w:themeColor="background1"/>
                                <w:spacing w:val="40"/>
                                <w:sz w:val="120"/>
                                <w:szCs w:val="120"/>
                                <w14:shadow w14:blurRad="50800" w14:dist="38100" w14:dir="5400000" w14:sx="100000" w14:sy="100000" w14:kx="0" w14:ky="0" w14:algn="t">
                                  <w14:srgbClr w14:val="000000">
                                    <w14:alpha w14:val="20000"/>
                                  </w14:srgbClr>
                                </w14:shadow>
                              </w:rPr>
                              <w:t>i</w:t>
                            </w:r>
                            <w:r w:rsidR="00815FBC" w:rsidRPr="00144258">
                              <w:rPr>
                                <w:rFonts w:ascii="BrushUpW01-Regular" w:eastAsia="Brush Script MT" w:hAnsi="BrushUpW01-Regular" w:cs="Brush Script MT"/>
                                <w:color w:val="FFFFFF" w:themeColor="background1"/>
                                <w:spacing w:val="40"/>
                                <w:sz w:val="120"/>
                                <w:szCs w:val="120"/>
                                <w14:shadow w14:blurRad="50800" w14:dist="38100" w14:dir="5400000" w14:sx="100000" w14:sy="100000" w14:kx="0" w14:ky="0" w14:algn="t">
                                  <w14:srgbClr w14:val="000000">
                                    <w14:alpha w14:val="20000"/>
                                  </w14:srgbClr>
                                </w14:shadow>
                              </w:rPr>
                              <w:t>nvisibile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B76BA" id="Casella di testo 2" o:spid="_x0000_s1029" type="#_x0000_t202" style="position:absolute;margin-left:11.5pt;margin-top:26pt;width:326.2pt;height:150.7pt;rotation:-290972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" filled="f" stroked="f" strokeweight=".5pt">
                <v:textbox>
                  <w:txbxContent>
                    <w:p w14:paraId="7596DF86" w14:textId="77777777" w:rsidR="00B36C31" w:rsidRPr="00144258" w:rsidRDefault="00815FBC">
                      <w:pPr>
                        <w:rPr>
                          <w:rFonts w:ascii="BrushUpW01-Regular" w:eastAsia="Brush Script MT" w:hAnsi="BrushUpW01-Regular" w:cs="Brush Script MT"/>
                          <w:color w:val="FFFFFF" w:themeColor="background1"/>
                          <w:spacing w:val="40"/>
                          <w:sz w:val="120"/>
                          <w:szCs w:val="120"/>
                          <w14:shadow w14:blurRad="50800" w14:dist="38100" w14:dir="5400000" w14:sx="100000" w14:sy="100000" w14:kx="0" w14:ky="0" w14:algn="t">
                            <w14:srgbClr w14:val="000000">
                              <w14:alpha w14:val="20000"/>
                            </w14:srgbClr>
                          </w14:shadow>
                        </w:rPr>
                      </w:pPr>
                      <w:r w:rsidRPr="00144258">
                        <w:rPr>
                          <w:rFonts w:ascii="BrushUpW01-Regular" w:eastAsia="Brush Script MT" w:hAnsi="BrushUpW01-Regular" w:cs="Brush Script MT"/>
                          <w:color w:val="FFFFFF" w:themeColor="background1"/>
                          <w:spacing w:val="40"/>
                          <w:sz w:val="120"/>
                          <w:szCs w:val="120"/>
                          <w14:shadow w14:blurRad="50800" w14:dist="38100" w14:dir="5400000" w14:sx="100000" w14:sy="100000" w14:kx="0" w14:ky="0" w14:algn="t">
                            <w14:srgbClr w14:val="000000">
                              <w14:alpha w14:val="20000"/>
                            </w14:srgbClr>
                          </w14:shadow>
                        </w:rPr>
                        <w:t xml:space="preserve">Monastero </w:t>
                      </w:r>
                    </w:p>
                    <w:p w14:paraId="032203FE" w14:textId="5F0636B3" w:rsidR="00815FBC" w:rsidRPr="00144258" w:rsidRDefault="00E94D59">
                      <w:pPr>
                        <w:rPr>
                          <w:rFonts w:ascii="BrushUpW01-Regular" w:eastAsia="Brush Script MT" w:hAnsi="BrushUpW01-Regular" w:cs="Brush Script MT"/>
                          <w:color w:val="FFFFFF" w:themeColor="background1"/>
                          <w:spacing w:val="40"/>
                          <w:sz w:val="120"/>
                          <w:szCs w:val="120"/>
                          <w14:shadow w14:blurRad="50800" w14:dist="38100" w14:dir="5400000" w14:sx="100000" w14:sy="100000" w14:kx="0" w14:ky="0" w14:algn="t">
                            <w14:srgbClr w14:val="000000">
                              <w14:alpha w14:val="20000"/>
                            </w14:srgbClr>
                          </w14:shadow>
                        </w:rPr>
                      </w:pPr>
                      <w:r w:rsidRPr="00144258">
                        <w:rPr>
                          <w:rFonts w:ascii="BrushUpW01-Regular" w:eastAsia="Brush Script MT" w:hAnsi="BrushUpW01-Regular" w:cs="Brush Script MT"/>
                          <w:color w:val="FFFFFF" w:themeColor="background1"/>
                          <w:spacing w:val="40"/>
                          <w:sz w:val="120"/>
                          <w:szCs w:val="120"/>
                          <w14:shadow w14:blurRad="50800" w14:dist="38100" w14:dir="5400000" w14:sx="100000" w14:sy="100000" w14:kx="0" w14:ky="0" w14:algn="t">
                            <w14:srgbClr w14:val="000000">
                              <w14:alpha w14:val="20000"/>
                            </w14:srgbClr>
                          </w14:shadow>
                        </w:rPr>
                        <w:t>i</w:t>
                      </w:r>
                      <w:r w:rsidR="00815FBC" w:rsidRPr="00144258">
                        <w:rPr>
                          <w:rFonts w:ascii="BrushUpW01-Regular" w:eastAsia="Brush Script MT" w:hAnsi="BrushUpW01-Regular" w:cs="Brush Script MT"/>
                          <w:color w:val="FFFFFF" w:themeColor="background1"/>
                          <w:spacing w:val="40"/>
                          <w:sz w:val="120"/>
                          <w:szCs w:val="120"/>
                          <w14:shadow w14:blurRad="50800" w14:dist="38100" w14:dir="5400000" w14:sx="100000" w14:sy="100000" w14:kx="0" w14:ky="0" w14:algn="t">
                            <w14:srgbClr w14:val="000000">
                              <w14:alpha w14:val="20000"/>
                            </w14:srgbClr>
                          </w14:shadow>
                        </w:rPr>
                        <w:t>nvisibile</w:t>
                      </w:r>
                    </w:p>
                  </w:txbxContent>
                </v:textbox>
              </v:shape>
            </w:pict>
          </mc:Fallback>
        </mc:AlternateContent>
      </w:r>
      <w:r w:rsidR="00EC602F" w:rsidRPr="001919AD">
        <w:rPr>
          <w:rFonts w:ascii="Candara" w:hAnsi="Candara"/>
        </w:rPr>
        <w:softHyphen/>
      </w:r>
      <w:r w:rsidR="001919AD" w:rsidRPr="001919AD">
        <w:rPr>
          <w:rFonts w:ascii="Candara" w:hAnsi="Candara"/>
        </w:rPr>
        <w:br w:type="page"/>
      </w:r>
      <w:r w:rsidR="00376890" w:rsidRPr="00BA53F6">
        <w:rPr>
          <w:rFonts w:ascii="Candara" w:hAnsi="Candara" w:cs="Times New Roman (Corpo CS)"/>
          <w:b/>
          <w:bCs/>
          <w:smallCaps/>
          <w:sz w:val="26"/>
          <w:szCs w:val="26"/>
        </w:rPr>
        <w:lastRenderedPageBreak/>
        <w:t>Introduzione</w:t>
      </w:r>
    </w:p>
    <w:p w14:paraId="7A2EDFE2" w14:textId="0F5AF520" w:rsidR="000A713D" w:rsidRPr="00BA53F6" w:rsidRDefault="000A713D" w:rsidP="009D6536">
      <w:pPr>
        <w:jc w:val="both"/>
        <w:rPr>
          <w:rFonts w:ascii="Candara" w:hAnsi="Candara"/>
          <w:i/>
          <w:iCs/>
          <w:sz w:val="23"/>
          <w:szCs w:val="23"/>
        </w:rPr>
      </w:pPr>
      <w:r w:rsidRPr="00BA53F6">
        <w:rPr>
          <w:rFonts w:ascii="Candara" w:hAnsi="Candara"/>
          <w:i/>
          <w:iCs/>
          <w:sz w:val="23"/>
          <w:szCs w:val="23"/>
        </w:rPr>
        <w:t xml:space="preserve">Nel nome del Padre e del Figlio e dello Spirito Santo. </w:t>
      </w:r>
      <w:r w:rsidRPr="00DB0D71">
        <w:rPr>
          <w:rFonts w:ascii="Candara" w:hAnsi="Candara"/>
          <w:b/>
          <w:bCs/>
          <w:i/>
          <w:iCs/>
          <w:sz w:val="23"/>
          <w:szCs w:val="23"/>
        </w:rPr>
        <w:t>Amen.</w:t>
      </w:r>
    </w:p>
    <w:p w14:paraId="52D6938D" w14:textId="77777777" w:rsidR="00BA53F6" w:rsidRPr="00BA53F6" w:rsidRDefault="00BA53F6" w:rsidP="00BA53F6">
      <w:pPr>
        <w:rPr>
          <w:rFonts w:ascii="Candara" w:hAnsi="Candara"/>
          <w:sz w:val="13"/>
          <w:szCs w:val="13"/>
        </w:rPr>
      </w:pPr>
    </w:p>
    <w:p w14:paraId="580DE5F0" w14:textId="3BBBD9FE" w:rsidR="00045E1B" w:rsidRDefault="00045E1B" w:rsidP="00045E1B">
      <w:pPr>
        <w:jc w:val="both"/>
        <w:rPr>
          <w:rFonts w:ascii="Candara" w:hAnsi="Candara"/>
          <w:sz w:val="23"/>
          <w:szCs w:val="23"/>
        </w:rPr>
      </w:pPr>
      <w:r>
        <w:rPr>
          <w:rFonts w:ascii="Candara" w:hAnsi="Candara"/>
          <w:sz w:val="23"/>
          <w:szCs w:val="23"/>
        </w:rPr>
        <w:t>La comunità parrocchiale è un antidoto contro la dispersione perché è esperienza privilegiata per crescere nelle relazioni guidati dalla Parola di Dio proclamata nella liturgia. La parrocchia è palestra che allena i cristiani alla comunione ecclesiale, nel superamento degli ostacoli dovuti alle fragilità che ciascuno porta con se, nella condivisione de “gli stessi sentimenti di Cristo Gesù” (Fil 2,5) per percorrere insieme quelle vie che lo Spirito Santo apre “per farci comprendere a quale speranza dio ci ha chiamati, quale tesoro racchiude la sua eredità tra i santi” (Ef 1,2)   Dire “Parrocchia</w:t>
      </w:r>
      <w:r w:rsidRPr="00812DED">
        <w:rPr>
          <w:rFonts w:ascii="Candara" w:hAnsi="Candara"/>
          <w:sz w:val="23"/>
          <w:szCs w:val="23"/>
        </w:rPr>
        <w:t>” è dire “casa</w:t>
      </w:r>
      <w:r>
        <w:rPr>
          <w:rFonts w:ascii="Candara" w:hAnsi="Candara"/>
          <w:sz w:val="23"/>
          <w:szCs w:val="23"/>
        </w:rPr>
        <w:t xml:space="preserve"> e scuola di comunione</w:t>
      </w:r>
      <w:r w:rsidRPr="00812DED">
        <w:rPr>
          <w:rFonts w:ascii="Candara" w:hAnsi="Candara"/>
          <w:sz w:val="23"/>
          <w:szCs w:val="23"/>
        </w:rPr>
        <w:t xml:space="preserve">”. </w:t>
      </w:r>
    </w:p>
    <w:p w14:paraId="7B20AC55" w14:textId="77777777" w:rsidR="00812DED" w:rsidRPr="00812DED" w:rsidRDefault="00812DED" w:rsidP="001919AD">
      <w:pPr>
        <w:rPr>
          <w:rFonts w:ascii="Candara" w:hAnsi="Candara"/>
          <w:sz w:val="20"/>
          <w:szCs w:val="20"/>
        </w:rPr>
      </w:pPr>
    </w:p>
    <w:p w14:paraId="549E9169" w14:textId="646D9DA5" w:rsidR="001919AD" w:rsidRPr="00BA53F6" w:rsidRDefault="00376890" w:rsidP="009D6536">
      <w:pPr>
        <w:rPr>
          <w:rFonts w:ascii="Candara" w:hAnsi="Candara" w:cs="Times New Roman (Corpo CS)"/>
          <w:b/>
          <w:bCs/>
          <w:smallCaps/>
          <w:sz w:val="26"/>
          <w:szCs w:val="26"/>
        </w:rPr>
      </w:pPr>
      <w:r w:rsidRPr="00BA53F6">
        <w:rPr>
          <w:rFonts w:ascii="Candara" w:hAnsi="Candara" w:cs="Times New Roman (Corpo CS)"/>
          <w:b/>
          <w:bCs/>
          <w:smallCaps/>
          <w:sz w:val="26"/>
          <w:szCs w:val="26"/>
        </w:rPr>
        <w:t>Invocazione allo Spirito Santo</w:t>
      </w:r>
    </w:p>
    <w:p w14:paraId="5CFD05D2" w14:textId="77777777" w:rsidR="00A26E8B" w:rsidRPr="00BA53F6" w:rsidRDefault="00A26E8B" w:rsidP="009D6536">
      <w:pPr>
        <w:rPr>
          <w:rFonts w:ascii="Candara" w:hAnsi="Candara"/>
          <w:sz w:val="23"/>
          <w:szCs w:val="23"/>
        </w:rPr>
        <w:sectPr w:rsidR="00A26E8B" w:rsidRPr="00BA53F6" w:rsidSect="00BC205A">
          <w:pgSz w:w="8400" w:h="11900"/>
          <w:pgMar w:top="692" w:right="720" w:bottom="489" w:left="720" w:header="328" w:footer="135" w:gutter="0"/>
          <w:cols w:space="708"/>
          <w:docGrid w:linePitch="360"/>
        </w:sectPr>
      </w:pPr>
    </w:p>
    <w:p w14:paraId="3F6E98C5" w14:textId="37DA6718" w:rsidR="00045E1B" w:rsidRDefault="00045E1B" w:rsidP="00045E1B">
      <w:pPr>
        <w:jc w:val="both"/>
        <w:rPr>
          <w:rFonts w:ascii="Candara" w:hAnsi="Candara"/>
          <w:sz w:val="23"/>
          <w:szCs w:val="23"/>
        </w:rPr>
      </w:pPr>
      <w:r>
        <w:rPr>
          <w:rFonts w:ascii="Candara" w:hAnsi="Candara"/>
          <w:sz w:val="23"/>
          <w:szCs w:val="23"/>
        </w:rPr>
        <w:t>Vieni Santo Spirito</w:t>
      </w:r>
      <w:r w:rsidRPr="00F77726">
        <w:rPr>
          <w:rFonts w:ascii="Candara" w:hAnsi="Candara"/>
          <w:sz w:val="23"/>
          <w:szCs w:val="23"/>
        </w:rPr>
        <w:t xml:space="preserve"> </w:t>
      </w:r>
      <w:r>
        <w:rPr>
          <w:rFonts w:ascii="Candara" w:hAnsi="Candara"/>
          <w:sz w:val="23"/>
          <w:szCs w:val="23"/>
        </w:rPr>
        <w:t>sulle famiglie della mia comunità parrocchiale, perché, unite nella pace e nella solidarietà reciproca, manifestino sul nostro territorio la bellezza di essere cristiani in comunione gli uni con gli altri, e suscitino nel cuore di coloro che vivono nel dubbio e nell’incertezza il desiderio di conoscere Gesù e il suo vangelo attraverso la testimonianza di carità degli amici del Signore</w:t>
      </w:r>
      <w:r w:rsidRPr="00F77726">
        <w:rPr>
          <w:rFonts w:ascii="Candara" w:hAnsi="Candara"/>
          <w:sz w:val="23"/>
          <w:szCs w:val="23"/>
        </w:rPr>
        <w:t>. Amen</w:t>
      </w:r>
    </w:p>
    <w:p w14:paraId="2AF3B512" w14:textId="77777777" w:rsidR="00F77726" w:rsidRPr="00F77726" w:rsidRDefault="00F77726" w:rsidP="00144258">
      <w:pPr>
        <w:rPr>
          <w:rFonts w:ascii="Candara" w:hAnsi="Candara"/>
          <w:sz w:val="20"/>
          <w:szCs w:val="20"/>
        </w:rPr>
      </w:pPr>
    </w:p>
    <w:p w14:paraId="2A8DAF03" w14:textId="04F28F1E" w:rsidR="00076DB9" w:rsidRPr="00BA53F6" w:rsidRDefault="00076DB9" w:rsidP="005B19EF">
      <w:pPr>
        <w:spacing w:line="312" w:lineRule="auto"/>
        <w:rPr>
          <w:rFonts w:ascii="Candara" w:hAnsi="Candara" w:cs="Times New Roman (Corpo CS)"/>
          <w:b/>
          <w:bCs/>
          <w:smallCaps/>
          <w:sz w:val="26"/>
          <w:szCs w:val="26"/>
        </w:rPr>
      </w:pPr>
      <w:r w:rsidRPr="00BA53F6">
        <w:rPr>
          <w:rFonts w:ascii="Candara" w:hAnsi="Candara" w:cs="Times New Roman (Corpo CS)"/>
          <w:b/>
          <w:bCs/>
          <w:smallCaps/>
          <w:sz w:val="26"/>
          <w:szCs w:val="26"/>
        </w:rPr>
        <w:t>In ascolto della Parola</w:t>
      </w:r>
    </w:p>
    <w:p w14:paraId="67EA41CA" w14:textId="19FD4BB9" w:rsidR="00045E1B" w:rsidRPr="00BA53F6" w:rsidRDefault="00045E1B" w:rsidP="00045E1B">
      <w:pPr>
        <w:ind w:left="5670" w:right="14" w:hanging="5670"/>
        <w:rPr>
          <w:rFonts w:ascii="Candara" w:hAnsi="Candara"/>
          <w:b/>
          <w:bCs/>
          <w:i/>
          <w:iCs/>
          <w:sz w:val="23"/>
          <w:szCs w:val="23"/>
        </w:rPr>
      </w:pPr>
      <w:r w:rsidRPr="00045E1B">
        <w:rPr>
          <w:rFonts w:ascii="Candara" w:hAnsi="Candara" w:cs="Times New Roman"/>
          <w:b/>
          <w:bCs/>
          <w:i/>
          <w:iCs/>
        </w:rPr>
        <w:t>Dagli Atti degli apostoli</w:t>
      </w:r>
      <w:r w:rsidRPr="00045E1B">
        <w:rPr>
          <w:rFonts w:ascii="Candara" w:hAnsi="Candara"/>
          <w:b/>
          <w:bCs/>
          <w:i/>
          <w:iCs/>
          <w:sz w:val="23"/>
          <w:szCs w:val="23"/>
        </w:rPr>
        <w:tab/>
        <w:t xml:space="preserve">      </w:t>
      </w:r>
      <w:r w:rsidRPr="00045E1B">
        <w:rPr>
          <w:rFonts w:ascii="Candara" w:hAnsi="Candara"/>
          <w:b/>
          <w:bCs/>
          <w:i/>
          <w:iCs/>
          <w:sz w:val="20"/>
          <w:szCs w:val="20"/>
        </w:rPr>
        <w:t>(At 4,32-35</w:t>
      </w:r>
      <w:r w:rsidRPr="005A45A3">
        <w:rPr>
          <w:rFonts w:ascii="Candara" w:hAnsi="Candara"/>
          <w:b/>
          <w:bCs/>
          <w:i/>
          <w:iCs/>
          <w:sz w:val="20"/>
          <w:szCs w:val="20"/>
        </w:rPr>
        <w:t>)</w:t>
      </w:r>
    </w:p>
    <w:p w14:paraId="048A907C" w14:textId="77777777" w:rsidR="00ED2F2E" w:rsidRPr="00ED2F2E" w:rsidRDefault="00ED2F2E" w:rsidP="00ED2F2E">
      <w:pPr>
        <w:contextualSpacing/>
        <w:jc w:val="both"/>
        <w:rPr>
          <w:rFonts w:ascii="Candara" w:hAnsi="Candara"/>
          <w:sz w:val="23"/>
          <w:szCs w:val="23"/>
        </w:rPr>
      </w:pPr>
      <w:r w:rsidRPr="00ED2F2E">
        <w:rPr>
          <w:rFonts w:ascii="Candara" w:hAnsi="Candara"/>
          <w:sz w:val="23"/>
          <w:szCs w:val="23"/>
        </w:rPr>
        <w:t>In quel tempo, Gesù disse ai suoi discepoli:</w:t>
      </w:r>
    </w:p>
    <w:p w14:paraId="7F021765" w14:textId="0873CC61" w:rsidR="00045E1B" w:rsidRPr="001C2779" w:rsidRDefault="00045E1B" w:rsidP="00045E1B">
      <w:pPr>
        <w:contextualSpacing/>
        <w:jc w:val="both"/>
        <w:rPr>
          <w:rStyle w:val="text-to-speech"/>
          <w:rFonts w:ascii="Candara" w:hAnsi="Candara" w:cs="Arial"/>
          <w:color w:val="111111"/>
          <w:sz w:val="23"/>
          <w:szCs w:val="23"/>
        </w:rPr>
      </w:pPr>
      <w:r w:rsidRPr="001C2779">
        <w:rPr>
          <w:rStyle w:val="text-to-speech"/>
          <w:rFonts w:ascii="Candara" w:hAnsi="Candara" w:cs="Arial"/>
          <w:color w:val="111111"/>
          <w:sz w:val="23"/>
          <w:szCs w:val="23"/>
        </w:rPr>
        <w:t>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w:t>
      </w:r>
      <w:r>
        <w:rPr>
          <w:rStyle w:val="text-to-speech"/>
          <w:rFonts w:ascii="Candara" w:hAnsi="Candara" w:cs="Arial"/>
          <w:color w:val="111111"/>
          <w:sz w:val="23"/>
          <w:szCs w:val="23"/>
        </w:rPr>
        <w:t xml:space="preserve">, </w:t>
      </w:r>
      <w:r w:rsidRPr="001C2779">
        <w:rPr>
          <w:rStyle w:val="text-to-speech"/>
          <w:rFonts w:ascii="Candara" w:hAnsi="Candara" w:cs="Arial"/>
          <w:color w:val="111111"/>
          <w:sz w:val="23"/>
          <w:szCs w:val="23"/>
        </w:rPr>
        <w:t>infatti tra loro era bisognoso, perché quanti possedevano campi o case li vendevano, portavano il ricavato di ciò che era stato venduto e lo deponevano ai piedi degli apostoli; poi veniva distribuito a ciascuno secondo il suo bisogno.</w:t>
      </w:r>
    </w:p>
    <w:p w14:paraId="2366E000" w14:textId="77777777" w:rsidR="003E45AA" w:rsidRPr="003E45AA" w:rsidRDefault="003E45AA" w:rsidP="009D6536">
      <w:pPr>
        <w:jc w:val="both"/>
        <w:rPr>
          <w:rFonts w:ascii="Candara" w:hAnsi="Candara" w:cs="Times New Roman (Corpo CS)"/>
          <w:b/>
          <w:bCs/>
          <w:smallCaps/>
          <w:sz w:val="20"/>
          <w:szCs w:val="18"/>
        </w:rPr>
      </w:pPr>
    </w:p>
    <w:p w14:paraId="49FBE60B" w14:textId="77777777" w:rsidR="0031632C" w:rsidRPr="008B6487" w:rsidRDefault="00B279D6" w:rsidP="009D6536">
      <w:pPr>
        <w:jc w:val="both"/>
        <w:rPr>
          <w:rFonts w:ascii="Candara" w:hAnsi="Candara" w:cs="Times New Roman"/>
          <w:sz w:val="23"/>
          <w:szCs w:val="23"/>
        </w:rPr>
      </w:pPr>
      <w:r w:rsidRPr="00BA53F6">
        <w:rPr>
          <w:rFonts w:ascii="Candara" w:hAnsi="Candara" w:cs="Times New Roman (Corpo CS)"/>
          <w:b/>
          <w:bCs/>
          <w:smallCaps/>
          <w:sz w:val="26"/>
          <w:szCs w:val="26"/>
        </w:rPr>
        <w:t>Riflessione</w:t>
      </w:r>
    </w:p>
    <w:p w14:paraId="45029564" w14:textId="4E14B9F9" w:rsidR="00045E1B" w:rsidRDefault="00045E1B" w:rsidP="00045E1B">
      <w:pPr>
        <w:jc w:val="both"/>
        <w:rPr>
          <w:rFonts w:ascii="Candara" w:hAnsi="Candara" w:cs="Times New Roman"/>
          <w:sz w:val="23"/>
          <w:szCs w:val="23"/>
        </w:rPr>
      </w:pPr>
      <w:r>
        <w:rPr>
          <w:rFonts w:ascii="Candara" w:hAnsi="Candara" w:cs="Times New Roman"/>
          <w:sz w:val="23"/>
          <w:szCs w:val="23"/>
        </w:rPr>
        <w:t xml:space="preserve">Il testo lucano ci parla di una comunità che è unita nelle carità del cuore e della mente che sfocia nella condivisione concreta nell’abbraccio di una fraternità dove ciascuno si impegna ad essere “pane fresco spezzato per la vita e la gioia degli altri” Credere in Gesù, ascoltare la sua Parola, </w:t>
      </w:r>
      <w:r>
        <w:rPr>
          <w:rFonts w:ascii="Candara" w:hAnsi="Candara" w:cs="Times New Roman"/>
          <w:sz w:val="23"/>
          <w:szCs w:val="23"/>
        </w:rPr>
        <w:lastRenderedPageBreak/>
        <w:t>celebrare la sua vita ci fa crescere nella figliolanza divina che si manifesta nell’amore dei fratelli e delle sorelle che ci vivono accanto. La Parrocchia celebra la fede nella liturgia, vive la speranza nelle scelte che i singoli cristiani attuano nei propri ambienti e realizza la carità nell’accoglienza di coloro che vivono nel bisogno e nella fragilità. la liturgia si vede nei segni sacramentali, le scelte di manifestano nei frutti che producono, ma la carità si attua nell’ascolto di chi, soprattutto, non riesce a manifestare le sue necessità per paura e timidezza. Il cristiano non vive la fede da solo, perché “Chi crede non è mai solo” ha detto papa Benedetto XVI nell’omelia di inizio del suo ministero petrino. Certamente il papa si riferiva alla fede in Dio che non abbandona nessuno a se stesso, ma comprendiamo che la compagnia di Dio non può non spingerci a vivere la compagnia con i fratelli. La parrocchia è la piccola barca dove il cristiano non è navigatore solitario, ma uno che affronta la vita insieme all’equipaggio nel quale ognuno ha il suo compito. Vivere la parrocchia significa purificarsi sia da un individualismo eccessivo che da una massificazione popolare per vivere la fedeltà all’oggi della vita di ciascuno che è anche vita degli altri.</w:t>
      </w:r>
    </w:p>
    <w:p w14:paraId="6ED252FF" w14:textId="77777777" w:rsidR="008F00E5" w:rsidRPr="008F00E5" w:rsidRDefault="008F00E5" w:rsidP="008F00E5">
      <w:pPr>
        <w:jc w:val="both"/>
        <w:rPr>
          <w:rFonts w:ascii="Candara" w:hAnsi="Candara"/>
          <w:sz w:val="20"/>
          <w:szCs w:val="20"/>
        </w:rPr>
      </w:pPr>
    </w:p>
    <w:p w14:paraId="515DD838" w14:textId="183CC792" w:rsidR="00B279D6" w:rsidRPr="00BA53F6" w:rsidRDefault="00B279D6" w:rsidP="009D6536">
      <w:pPr>
        <w:contextualSpacing/>
        <w:rPr>
          <w:rFonts w:ascii="Candara" w:hAnsi="Candara" w:cs="Times New Roman (Corpo CS)"/>
          <w:b/>
          <w:bCs/>
          <w:smallCaps/>
          <w:sz w:val="26"/>
          <w:szCs w:val="26"/>
        </w:rPr>
      </w:pPr>
      <w:r w:rsidRPr="00BA53F6">
        <w:rPr>
          <w:rFonts w:ascii="Candara" w:hAnsi="Candara" w:cs="Times New Roman (Corpo CS)"/>
          <w:b/>
          <w:bCs/>
          <w:smallCaps/>
          <w:sz w:val="26"/>
          <w:szCs w:val="26"/>
        </w:rPr>
        <w:t>Meditazione</w:t>
      </w:r>
    </w:p>
    <w:p w14:paraId="3AA0E3E6" w14:textId="123BD48D" w:rsidR="00A26E8B" w:rsidRPr="00BA53F6" w:rsidRDefault="00C249F2" w:rsidP="009D6536">
      <w:pPr>
        <w:contextualSpacing/>
        <w:jc w:val="both"/>
        <w:rPr>
          <w:rFonts w:ascii="Candara" w:hAnsi="Candara" w:cs="Times New Roman (Corpo CS)"/>
          <w:i/>
          <w:iCs/>
          <w:sz w:val="23"/>
          <w:szCs w:val="23"/>
        </w:rPr>
      </w:pPr>
      <w:r>
        <w:rPr>
          <w:rFonts w:ascii="Candara" w:hAnsi="Candara" w:cs="Times New Roman (Corpo CS)"/>
          <w:i/>
          <w:iCs/>
          <w:sz w:val="23"/>
          <w:szCs w:val="23"/>
        </w:rPr>
        <w:t>P</w:t>
      </w:r>
      <w:r w:rsidR="00B279D6" w:rsidRPr="00BA53F6">
        <w:rPr>
          <w:rFonts w:ascii="Candara" w:hAnsi="Candara" w:cs="Times New Roman (Corpo CS)"/>
          <w:i/>
          <w:iCs/>
          <w:sz w:val="23"/>
          <w:szCs w:val="23"/>
        </w:rPr>
        <w:t>renditi un tempo di meditazione personale: leggi e rileggi il brano, fallo scendere nel tuo cuore, chiediti come questo brano parla alla tua vita.</w:t>
      </w:r>
    </w:p>
    <w:p w14:paraId="10FE4FBC" w14:textId="18C1051E" w:rsidR="00B279D6" w:rsidRPr="003E45AA" w:rsidRDefault="00B279D6" w:rsidP="00B279D6">
      <w:pPr>
        <w:rPr>
          <w:rFonts w:ascii="Candara" w:hAnsi="Candara"/>
          <w:sz w:val="20"/>
          <w:szCs w:val="20"/>
        </w:rPr>
      </w:pPr>
    </w:p>
    <w:p w14:paraId="61406FBD" w14:textId="4A462256" w:rsidR="00A26E8B" w:rsidRPr="00045E1B" w:rsidRDefault="00240701" w:rsidP="00045E1B">
      <w:pPr>
        <w:ind w:left="5670" w:right="14" w:hanging="5670"/>
        <w:rPr>
          <w:rFonts w:ascii="Candara" w:hAnsi="Candara"/>
          <w:b/>
          <w:bCs/>
          <w:i/>
          <w:iCs/>
          <w:sz w:val="23"/>
          <w:szCs w:val="23"/>
        </w:rPr>
        <w:sectPr w:rsidR="00A26E8B" w:rsidRPr="00045E1B" w:rsidSect="00281D83">
          <w:type w:val="continuous"/>
          <w:pgSz w:w="8400" w:h="11900"/>
          <w:pgMar w:top="482" w:right="720" w:bottom="720" w:left="720" w:header="328" w:footer="135" w:gutter="0"/>
          <w:cols w:space="708"/>
          <w:docGrid w:linePitch="360"/>
        </w:sectPr>
      </w:pPr>
      <w:r w:rsidRPr="00BA53F6">
        <w:rPr>
          <w:rFonts w:ascii="Candara" w:hAnsi="Candara" w:cs="Times New Roman (Corpo CS)"/>
          <w:b/>
          <w:bCs/>
          <w:smallCaps/>
          <w:sz w:val="26"/>
          <w:szCs w:val="26"/>
        </w:rPr>
        <w:t>Ringraziamento</w:t>
      </w:r>
      <w:r w:rsidR="00045E1B">
        <w:rPr>
          <w:rFonts w:ascii="Candara" w:hAnsi="Candara" w:cs="Times New Roman (Corpo CS)"/>
          <w:b/>
          <w:bCs/>
          <w:smallCaps/>
          <w:sz w:val="26"/>
          <w:szCs w:val="26"/>
        </w:rPr>
        <w:t xml:space="preserve"> </w:t>
      </w:r>
      <w:r w:rsidR="00045E1B">
        <w:rPr>
          <w:rFonts w:ascii="Candara" w:hAnsi="Candara"/>
          <w:i/>
          <w:iCs/>
          <w:sz w:val="18"/>
          <w:szCs w:val="18"/>
        </w:rPr>
        <w:t xml:space="preserve">                                                                                    (Preghiera eucaristica V1 /2</w:t>
      </w:r>
      <w:r w:rsidR="00045E1B" w:rsidRPr="00BC74BA">
        <w:rPr>
          <w:rFonts w:ascii="Candara" w:hAnsi="Candara"/>
          <w:i/>
          <w:iCs/>
          <w:sz w:val="18"/>
          <w:szCs w:val="18"/>
        </w:rPr>
        <w:t>)</w:t>
      </w:r>
    </w:p>
    <w:p w14:paraId="576E5AF9" w14:textId="1119F044" w:rsidR="00045E1B" w:rsidRPr="00045E1B" w:rsidRDefault="00045E1B" w:rsidP="00045E1B">
      <w:pPr>
        <w:jc w:val="both"/>
        <w:rPr>
          <w:rFonts w:ascii="Candara" w:hAnsi="Candara" w:cs="Times New Roman"/>
        </w:rPr>
      </w:pPr>
      <w:r w:rsidRPr="00045E1B">
        <w:rPr>
          <w:rFonts w:ascii="Candara" w:hAnsi="Candara" w:cs="Times New Roman"/>
        </w:rPr>
        <w:t xml:space="preserve">E’ veramente cosa buona e giusta renderti grazie e innalzare a te l’inno di benedizione e di lode, Signore, Padre di bontà infinita. con il vangelo del tuo Figlio e con la forza dello Spirito hai costituito l’unica Chiesa, per mezzo della quale continui a radunare in unità il genere umano da ogni popolo, lingua e nazione. Così la Chiesa, manifestando l’alleanza del tuo amore, dona al mondo la beata speranza del Regno e risplende quale segno della tua fedeltà, promessa per tutte le generazioni in Cristo Gesù nostro Signore. Veramente santo sei tu e degno di gloria, Dio che ami gli uomini, sempre vicino a loro nel cammino della vita. Veramente benedetto è il tuo Figlio presente in mezzo a noi ogni volta che siamo radunati dal suo amore. Rinnova, Signore, con la luce del Vangelo la tua Chiesa di Gaeta. Rafforza il vincolo di unità tra i fedeli e i pastori del tuo popolo in unione con papa </w:t>
      </w:r>
      <w:r w:rsidRPr="00045E1B">
        <w:rPr>
          <w:rFonts w:ascii="Candara" w:hAnsi="Candara" w:cs="Times New Roman"/>
        </w:rPr>
        <w:lastRenderedPageBreak/>
        <w:t>Francesco, il nostro vescovo Luigi e tutto i vescovi perché il tuo popolo, in un mondo lacerato da lotte e discordie, risplenda come segno profetico di unità e di concordia.</w:t>
      </w:r>
    </w:p>
    <w:p w14:paraId="000B9D66" w14:textId="77777777" w:rsidR="00A26E8B" w:rsidRPr="00BA53F6" w:rsidRDefault="00A26E8B" w:rsidP="00663F12">
      <w:pPr>
        <w:jc w:val="both"/>
        <w:rPr>
          <w:rFonts w:ascii="Candara" w:hAnsi="Candara"/>
          <w:sz w:val="23"/>
          <w:szCs w:val="23"/>
        </w:rPr>
        <w:sectPr w:rsidR="00A26E8B" w:rsidRPr="00BA53F6" w:rsidSect="00BC205A">
          <w:type w:val="continuous"/>
          <w:pgSz w:w="8400" w:h="11900"/>
          <w:pgMar w:top="636" w:right="720" w:bottom="712" w:left="720" w:header="708" w:footer="461" w:gutter="0"/>
          <w:cols w:space="148"/>
          <w:docGrid w:linePitch="360"/>
        </w:sectPr>
      </w:pPr>
    </w:p>
    <w:p w14:paraId="26C651C6" w14:textId="32E7AAB7" w:rsidR="00144258" w:rsidRPr="009D6536" w:rsidRDefault="00144258" w:rsidP="00144258">
      <w:pPr>
        <w:rPr>
          <w:rFonts w:ascii="Candara" w:hAnsi="Candara"/>
          <w:sz w:val="16"/>
          <w:szCs w:val="16"/>
        </w:rPr>
      </w:pPr>
    </w:p>
    <w:p w14:paraId="066C6CD4" w14:textId="6EFDAA9A" w:rsidR="006E5A1C" w:rsidRDefault="006E5A1C" w:rsidP="009D6536">
      <w:pPr>
        <w:ind w:firstLine="142"/>
        <w:rPr>
          <w:rFonts w:ascii="Candara" w:hAnsi="Candara" w:cs="Times New Roman (Corpo CS)"/>
          <w:b/>
          <w:bCs/>
          <w:smallCaps/>
          <w:sz w:val="26"/>
          <w:szCs w:val="26"/>
        </w:rPr>
      </w:pPr>
      <w:r w:rsidRPr="00BA53F6">
        <w:rPr>
          <w:rFonts w:ascii="Candara" w:hAnsi="Candara" w:cs="Times New Roman (Corpo CS)"/>
          <w:b/>
          <w:bCs/>
          <w:smallCaps/>
          <w:sz w:val="26"/>
          <w:szCs w:val="26"/>
        </w:rPr>
        <w:t>Intercessioni</w:t>
      </w:r>
    </w:p>
    <w:p w14:paraId="491CC923" w14:textId="77777777" w:rsidR="00045E1B" w:rsidRDefault="00045E1B" w:rsidP="00045E1B">
      <w:pPr>
        <w:ind w:left="142"/>
        <w:jc w:val="both"/>
        <w:rPr>
          <w:rFonts w:ascii="Candara" w:hAnsi="Candara" w:cs="Times New Roman"/>
          <w:sz w:val="23"/>
          <w:szCs w:val="23"/>
        </w:rPr>
      </w:pPr>
      <w:r w:rsidRPr="00C7200E">
        <w:rPr>
          <w:rFonts w:ascii="Candara" w:hAnsi="Candara" w:cs="Times New Roman"/>
          <w:sz w:val="23"/>
          <w:szCs w:val="23"/>
        </w:rPr>
        <w:t>Preghiamo insieme il</w:t>
      </w:r>
      <w:r>
        <w:rPr>
          <w:rFonts w:ascii="Candara" w:hAnsi="Candara" w:cs="Times New Roman"/>
          <w:sz w:val="23"/>
          <w:szCs w:val="23"/>
        </w:rPr>
        <w:t xml:space="preserve"> Signore perché la Parola proclamata nelle nostre assemblee liturgiche riscaldi il cuore di ciascuno e li trasformi in pane spezzato per la carità dei fratelli più bisognosi: </w:t>
      </w:r>
    </w:p>
    <w:p w14:paraId="3F0FE496" w14:textId="77777777" w:rsidR="00045E1B" w:rsidRDefault="00045E1B" w:rsidP="00045E1B">
      <w:pPr>
        <w:ind w:left="142"/>
        <w:jc w:val="both"/>
        <w:rPr>
          <w:rFonts w:ascii="Candara" w:hAnsi="Candara" w:cs="Times New Roman"/>
          <w:sz w:val="23"/>
          <w:szCs w:val="23"/>
        </w:rPr>
      </w:pPr>
    </w:p>
    <w:p w14:paraId="7E3B493D" w14:textId="705D1C34" w:rsidR="00045E1B" w:rsidRDefault="00045E1B" w:rsidP="00045E1B">
      <w:pPr>
        <w:ind w:left="142"/>
        <w:jc w:val="both"/>
        <w:rPr>
          <w:rFonts w:ascii="Candara" w:hAnsi="Candara" w:cs="Times New Roman"/>
          <w:sz w:val="23"/>
          <w:szCs w:val="23"/>
        </w:rPr>
      </w:pPr>
      <w:r>
        <w:rPr>
          <w:rFonts w:ascii="Candara" w:hAnsi="Candara" w:cs="Times New Roman"/>
          <w:b/>
          <w:bCs/>
          <w:sz w:val="23"/>
          <w:szCs w:val="23"/>
        </w:rPr>
        <w:t>Rafforzaci nella carità, O Padre</w:t>
      </w:r>
    </w:p>
    <w:p w14:paraId="72AFB276" w14:textId="77777777" w:rsidR="006C486E" w:rsidRPr="003E45AA" w:rsidRDefault="006C486E" w:rsidP="00F517F1">
      <w:pPr>
        <w:ind w:left="142"/>
        <w:jc w:val="both"/>
        <w:rPr>
          <w:rFonts w:ascii="Candara" w:hAnsi="Candara" w:cs="Times New Roman"/>
          <w:sz w:val="20"/>
          <w:szCs w:val="20"/>
        </w:rPr>
      </w:pPr>
    </w:p>
    <w:p w14:paraId="6B60025E" w14:textId="77777777" w:rsidR="00045E1B" w:rsidRPr="00C7200E" w:rsidRDefault="00045E1B" w:rsidP="00045E1B">
      <w:pPr>
        <w:ind w:left="142" w:firstLine="142"/>
        <w:jc w:val="both"/>
        <w:rPr>
          <w:rFonts w:ascii="Candara" w:hAnsi="Candara" w:cs="Times New Roman"/>
          <w:sz w:val="23"/>
          <w:szCs w:val="23"/>
        </w:rPr>
      </w:pPr>
      <w:r>
        <w:rPr>
          <w:rFonts w:ascii="Candara" w:hAnsi="Candara" w:cs="Times New Roman"/>
          <w:sz w:val="23"/>
          <w:szCs w:val="23"/>
        </w:rPr>
        <w:t>1. Ogni parrocchia sia purificata dall’egoismo per ritrovare l’entusiasmo della fede battesimale</w:t>
      </w:r>
      <w:r w:rsidRPr="00C7200E">
        <w:rPr>
          <w:rFonts w:ascii="Candara" w:hAnsi="Candara" w:cs="Times New Roman"/>
          <w:sz w:val="23"/>
          <w:szCs w:val="23"/>
        </w:rPr>
        <w:t xml:space="preserve">. </w:t>
      </w:r>
      <w:r w:rsidRPr="00F517F1">
        <w:rPr>
          <w:rFonts w:ascii="Candara" w:hAnsi="Candara" w:cs="Times New Roman"/>
          <w:i/>
          <w:iCs/>
          <w:sz w:val="23"/>
          <w:szCs w:val="23"/>
        </w:rPr>
        <w:t>Preghiamo</w:t>
      </w:r>
    </w:p>
    <w:p w14:paraId="5D47B274" w14:textId="77777777" w:rsidR="00045E1B" w:rsidRPr="00C7200E" w:rsidRDefault="00045E1B" w:rsidP="00045E1B">
      <w:pPr>
        <w:ind w:left="142" w:firstLine="142"/>
        <w:jc w:val="both"/>
        <w:rPr>
          <w:rFonts w:ascii="Candara" w:hAnsi="Candara" w:cs="Times New Roman"/>
          <w:sz w:val="23"/>
          <w:szCs w:val="23"/>
        </w:rPr>
      </w:pPr>
      <w:r>
        <w:rPr>
          <w:rFonts w:ascii="Candara" w:hAnsi="Candara" w:cs="Times New Roman"/>
          <w:sz w:val="23"/>
          <w:szCs w:val="23"/>
        </w:rPr>
        <w:t>2. i giovani e gli adulti che nella prossima veglia pasquale riceveranno il battesimo siano sostenuti dalla testimonianza cristiana di coloro che hanno una lunga profonda esperienza di fede</w:t>
      </w:r>
      <w:r w:rsidRPr="00C7200E">
        <w:rPr>
          <w:rFonts w:ascii="Candara" w:hAnsi="Candara" w:cs="Times New Roman"/>
          <w:sz w:val="23"/>
          <w:szCs w:val="23"/>
        </w:rPr>
        <w:t xml:space="preserve">. </w:t>
      </w:r>
      <w:r w:rsidRPr="00F517F1">
        <w:rPr>
          <w:rFonts w:ascii="Candara" w:hAnsi="Candara" w:cs="Times New Roman"/>
          <w:i/>
          <w:iCs/>
          <w:sz w:val="23"/>
          <w:szCs w:val="23"/>
        </w:rPr>
        <w:t>Preghiamo</w:t>
      </w:r>
    </w:p>
    <w:p w14:paraId="2295F1F8" w14:textId="77777777" w:rsidR="00045E1B" w:rsidRPr="00C7200E" w:rsidRDefault="00045E1B" w:rsidP="00045E1B">
      <w:pPr>
        <w:ind w:left="142" w:firstLine="142"/>
        <w:jc w:val="both"/>
        <w:rPr>
          <w:rFonts w:ascii="Candara" w:hAnsi="Candara" w:cs="Times New Roman"/>
          <w:sz w:val="23"/>
          <w:szCs w:val="23"/>
        </w:rPr>
      </w:pPr>
      <w:r>
        <w:rPr>
          <w:rFonts w:ascii="Candara" w:hAnsi="Candara" w:cs="Times New Roman"/>
          <w:sz w:val="23"/>
          <w:szCs w:val="23"/>
        </w:rPr>
        <w:t xml:space="preserve">3. </w:t>
      </w:r>
      <w:r w:rsidRPr="00C7200E">
        <w:rPr>
          <w:rFonts w:ascii="Candara" w:hAnsi="Candara" w:cs="Times New Roman"/>
          <w:sz w:val="23"/>
          <w:szCs w:val="23"/>
        </w:rPr>
        <w:t>Le famig</w:t>
      </w:r>
      <w:r>
        <w:rPr>
          <w:rFonts w:ascii="Candara" w:hAnsi="Candara" w:cs="Times New Roman"/>
          <w:sz w:val="23"/>
          <w:szCs w:val="23"/>
        </w:rPr>
        <w:t>lie che si stanno preparando al battesimo dei loro bambin, alla prima comunione dei loro fanciulli e alla cresima dei loro ragazzi siano sostenute dall’opera dei catechisti e degli operatori della pastorale familiare instancabili nella trasmissione del vangelo</w:t>
      </w:r>
      <w:r w:rsidRPr="00C7200E">
        <w:rPr>
          <w:rFonts w:ascii="Candara" w:hAnsi="Candara" w:cs="Times New Roman"/>
          <w:sz w:val="23"/>
          <w:szCs w:val="23"/>
        </w:rPr>
        <w:t xml:space="preserve">. </w:t>
      </w:r>
      <w:r w:rsidRPr="00F517F1">
        <w:rPr>
          <w:rFonts w:ascii="Candara" w:hAnsi="Candara" w:cs="Times New Roman"/>
          <w:i/>
          <w:iCs/>
          <w:sz w:val="23"/>
          <w:szCs w:val="23"/>
        </w:rPr>
        <w:t>Preghiamo</w:t>
      </w:r>
    </w:p>
    <w:p w14:paraId="6D708B29" w14:textId="592F3282" w:rsidR="00045E1B" w:rsidRPr="00C7200E" w:rsidRDefault="00045E1B" w:rsidP="00045E1B">
      <w:pPr>
        <w:ind w:left="142" w:firstLine="142"/>
        <w:jc w:val="both"/>
        <w:rPr>
          <w:rFonts w:ascii="Candara" w:hAnsi="Candara" w:cs="Times New Roman"/>
          <w:sz w:val="23"/>
          <w:szCs w:val="23"/>
        </w:rPr>
      </w:pPr>
      <w:r>
        <w:rPr>
          <w:rFonts w:ascii="Candara" w:hAnsi="Candara" w:cs="Times New Roman"/>
          <w:sz w:val="23"/>
          <w:szCs w:val="23"/>
        </w:rPr>
        <w:t>4. La nostra parrocchia cresca sempre più come casa e scuola dove imparare la comunione reciproca nell’apertura alle novità della Parola di Dio</w:t>
      </w:r>
      <w:r w:rsidRPr="00C7200E">
        <w:rPr>
          <w:rFonts w:ascii="Candara" w:hAnsi="Candara" w:cs="Times New Roman"/>
          <w:sz w:val="23"/>
          <w:szCs w:val="23"/>
        </w:rPr>
        <w:t xml:space="preserve">. </w:t>
      </w:r>
      <w:r w:rsidRPr="00F517F1">
        <w:rPr>
          <w:rFonts w:ascii="Candara" w:hAnsi="Candara" w:cs="Times New Roman"/>
          <w:i/>
          <w:iCs/>
          <w:sz w:val="23"/>
          <w:szCs w:val="23"/>
        </w:rPr>
        <w:t>Preghiamo</w:t>
      </w:r>
    </w:p>
    <w:p w14:paraId="5ABC286F" w14:textId="77777777" w:rsidR="00045E1B" w:rsidRDefault="00045E1B" w:rsidP="00281D83">
      <w:pPr>
        <w:ind w:left="142"/>
        <w:rPr>
          <w:rFonts w:ascii="Candara" w:hAnsi="Candara" w:cs="Times New Roman (Corpo CS)"/>
          <w:b/>
          <w:bCs/>
          <w:smallCaps/>
          <w:sz w:val="26"/>
          <w:szCs w:val="26"/>
        </w:rPr>
      </w:pPr>
    </w:p>
    <w:p w14:paraId="5291AB41" w14:textId="0A758D58" w:rsidR="00A86006" w:rsidRPr="00BA53F6" w:rsidRDefault="00A86006" w:rsidP="00281D83">
      <w:pPr>
        <w:ind w:left="142"/>
        <w:rPr>
          <w:rFonts w:ascii="Candara" w:hAnsi="Candara" w:cs="Times New Roman (Corpo CS)"/>
          <w:b/>
          <w:bCs/>
          <w:smallCaps/>
          <w:sz w:val="26"/>
          <w:szCs w:val="26"/>
        </w:rPr>
      </w:pPr>
      <w:r w:rsidRPr="00BA53F6">
        <w:rPr>
          <w:rFonts w:ascii="Candara" w:hAnsi="Candara" w:cs="Times New Roman (Corpo CS)"/>
          <w:b/>
          <w:bCs/>
          <w:smallCaps/>
          <w:sz w:val="26"/>
          <w:szCs w:val="26"/>
        </w:rPr>
        <w:t>Orazione</w:t>
      </w:r>
    </w:p>
    <w:p w14:paraId="7F22E0AD" w14:textId="7307AB6F" w:rsidR="00045E1B" w:rsidRDefault="00045E1B" w:rsidP="00045E1B">
      <w:pPr>
        <w:ind w:left="142"/>
        <w:jc w:val="both"/>
        <w:rPr>
          <w:rFonts w:ascii="Candara" w:hAnsi="Candara"/>
          <w:sz w:val="23"/>
          <w:szCs w:val="23"/>
        </w:rPr>
      </w:pPr>
      <w:r>
        <w:rPr>
          <w:rFonts w:ascii="Candara" w:hAnsi="Candara"/>
          <w:sz w:val="23"/>
          <w:szCs w:val="23"/>
        </w:rPr>
        <w:t>Infiamma i nostri cuori, o Signore, con lo Spirito del tuo amore, perché possiamo pensare quello che ti è gradito ed amare i nostri fratelli con sincerità di cuore.</w:t>
      </w:r>
      <w:r w:rsidRPr="0061684D">
        <w:rPr>
          <w:rFonts w:ascii="Candara" w:hAnsi="Candara"/>
          <w:sz w:val="23"/>
          <w:szCs w:val="23"/>
        </w:rPr>
        <w:t xml:space="preserve"> Per Cristo nostro Signore. Amen.</w:t>
      </w:r>
    </w:p>
    <w:p w14:paraId="18459100" w14:textId="6A542C37" w:rsidR="00FA4306" w:rsidRDefault="00FA4306" w:rsidP="00E429E5">
      <w:pPr>
        <w:rPr>
          <w:rFonts w:ascii="Candara" w:hAnsi="Candara"/>
          <w:sz w:val="23"/>
          <w:szCs w:val="23"/>
        </w:rPr>
      </w:pPr>
    </w:p>
    <w:p w14:paraId="3A31219B" w14:textId="77777777" w:rsidR="00045E1B" w:rsidRPr="0061684D" w:rsidRDefault="00045E1B" w:rsidP="00E429E5">
      <w:pPr>
        <w:rPr>
          <w:rFonts w:ascii="Candara" w:hAnsi="Candara"/>
          <w:sz w:val="23"/>
          <w:szCs w:val="23"/>
        </w:rPr>
      </w:pPr>
    </w:p>
    <w:p w14:paraId="57921589" w14:textId="72B1E51D" w:rsidR="006E5A1C" w:rsidRPr="00BA53F6" w:rsidRDefault="006E5A1C" w:rsidP="009D6536">
      <w:pPr>
        <w:jc w:val="right"/>
        <w:rPr>
          <w:rFonts w:ascii="Candara" w:hAnsi="Candara" w:cs="Times New Roman (Corpo CS)"/>
          <w:b/>
          <w:bCs/>
          <w:smallCaps/>
          <w:sz w:val="26"/>
          <w:szCs w:val="26"/>
        </w:rPr>
      </w:pPr>
      <w:r w:rsidRPr="00BA53F6">
        <w:rPr>
          <w:rFonts w:ascii="Candara" w:hAnsi="Candara" w:cs="Times New Roman (Corpo CS)"/>
          <w:b/>
          <w:bCs/>
          <w:smallCaps/>
          <w:sz w:val="26"/>
          <w:szCs w:val="26"/>
        </w:rPr>
        <w:t>Intenzione di preghiera</w:t>
      </w:r>
    </w:p>
    <w:p w14:paraId="0B29991D" w14:textId="2DAF82B2" w:rsidR="00045E1B" w:rsidRPr="00045E1B" w:rsidRDefault="00045E1B" w:rsidP="00045E1B">
      <w:pPr>
        <w:jc w:val="both"/>
        <w:rPr>
          <w:rFonts w:ascii="Candara" w:hAnsi="Candara"/>
          <w:sz w:val="23"/>
          <w:szCs w:val="23"/>
        </w:rPr>
      </w:pPr>
      <w:r w:rsidRPr="00045E1B">
        <w:rPr>
          <w:rFonts w:ascii="Candara" w:hAnsi="Candara"/>
          <w:noProof/>
          <w:sz w:val="23"/>
          <w:szCs w:val="23"/>
        </w:rPr>
        <w:drawing>
          <wp:anchor distT="0" distB="0" distL="114300" distR="114300" simplePos="0" relativeHeight="251674624" behindDoc="0" locked="0" layoutInCell="1" allowOverlap="1" wp14:anchorId="523569E8" wp14:editId="0C253549">
            <wp:simplePos x="0" y="0"/>
            <wp:positionH relativeFrom="column">
              <wp:posOffset>47871</wp:posOffset>
            </wp:positionH>
            <wp:positionV relativeFrom="paragraph">
              <wp:posOffset>254041</wp:posOffset>
            </wp:positionV>
            <wp:extent cx="695325" cy="695325"/>
            <wp:effectExtent l="63500" t="50800" r="53975" b="53975"/>
            <wp:wrapThrough wrapText="bothSides">
              <wp:wrapPolygon edited="0">
                <wp:start x="7890" y="-1578"/>
                <wp:lineTo x="5918" y="-789"/>
                <wp:lineTo x="5918" y="5523"/>
                <wp:lineTo x="2367" y="5523"/>
                <wp:lineTo x="2367" y="11836"/>
                <wp:lineTo x="-1973" y="11836"/>
                <wp:lineTo x="-1973" y="19726"/>
                <wp:lineTo x="0" y="22882"/>
                <wp:lineTo x="20910" y="22882"/>
                <wp:lineTo x="21304" y="22093"/>
                <wp:lineTo x="22882" y="18542"/>
                <wp:lineTo x="22882" y="16570"/>
                <wp:lineTo x="19726" y="11836"/>
                <wp:lineTo x="14992" y="5523"/>
                <wp:lineTo x="13019" y="-395"/>
                <wp:lineTo x="13019" y="-1578"/>
                <wp:lineTo x="7890" y="-1578"/>
              </wp:wrapPolygon>
            </wp:wrapThrough>
            <wp:docPr id="12" name="Immagine 12" descr="🙏 Mani Giunte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Mani Giunte Emoj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045E1B">
        <w:rPr>
          <w:rFonts w:ascii="Candara" w:hAnsi="Candara"/>
          <w:sz w:val="23"/>
          <w:szCs w:val="23"/>
        </w:rPr>
        <w:t>Questo mese preghiamo per le parrocchie di tutto il mondo, perché, alla luce delle grandi catechesi battesimali dei Vangeli giovannei della samaritana, della guarigione del cieco nato e della risurrezione di lazzaro, riscoprano la grandezza del battesimo quale fondamento del vivere ecclesiale.</w:t>
      </w:r>
    </w:p>
    <w:p w14:paraId="6B01EDD3" w14:textId="49CE51EC" w:rsidR="00EB5D57" w:rsidRPr="00BA53F6" w:rsidRDefault="00EB5D57" w:rsidP="00AE2836">
      <w:pPr>
        <w:jc w:val="both"/>
        <w:rPr>
          <w:rFonts w:ascii="Candara" w:hAnsi="Candara"/>
          <w:sz w:val="23"/>
          <w:szCs w:val="23"/>
        </w:rPr>
      </w:pPr>
    </w:p>
    <w:sectPr w:rsidR="00EB5D57" w:rsidRPr="00BA53F6" w:rsidSect="00BC205A">
      <w:type w:val="continuous"/>
      <w:pgSz w:w="8400" w:h="11900"/>
      <w:pgMar w:top="0" w:right="567" w:bottom="567" w:left="567" w:header="709" w:footer="40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7D52D" w14:textId="77777777" w:rsidR="00A47FA4" w:rsidRDefault="00A47FA4" w:rsidP="003C08C5">
      <w:r>
        <w:separator/>
      </w:r>
    </w:p>
  </w:endnote>
  <w:endnote w:type="continuationSeparator" w:id="0">
    <w:p w14:paraId="52323D14" w14:textId="77777777" w:rsidR="00A47FA4" w:rsidRDefault="00A47FA4" w:rsidP="003C0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BrushUpW01-Regular">
    <w:altName w:val="Calibri"/>
    <w:panose1 w:val="020B0604020202020204"/>
    <w:charset w:val="00"/>
    <w:family w:val="auto"/>
    <w:pitch w:val="variable"/>
    <w:sig w:usb0="00000003" w:usb1="00000000" w:usb2="00000000" w:usb3="00000000" w:csb0="00000001" w:csb1="00000000"/>
  </w:font>
  <w:font w:name="Brush Script MT">
    <w:panose1 w:val="03060802040406070304"/>
    <w:charset w:val="86"/>
    <w:family w:val="script"/>
    <w:pitch w:val="variable"/>
    <w:sig w:usb0="01000887" w:usb1="090E0000" w:usb2="00000010" w:usb3="00000000" w:csb0="0025003B" w:csb1="00000000"/>
  </w:font>
  <w:font w:name="Times New Roman (Corpo CS)">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4F3E5" w14:textId="77777777" w:rsidR="00A47FA4" w:rsidRDefault="00A47FA4" w:rsidP="003C08C5">
      <w:r>
        <w:separator/>
      </w:r>
    </w:p>
  </w:footnote>
  <w:footnote w:type="continuationSeparator" w:id="0">
    <w:p w14:paraId="66F34C82" w14:textId="77777777" w:rsidR="00A47FA4" w:rsidRDefault="00A47FA4" w:rsidP="003C08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B2F79"/>
    <w:multiLevelType w:val="hybridMultilevel"/>
    <w:tmpl w:val="CFD25480"/>
    <w:lvl w:ilvl="0" w:tplc="0410000F">
      <w:start w:val="1"/>
      <w:numFmt w:val="decimal"/>
      <w:lvlText w:val="%1."/>
      <w:lvlJc w:val="left"/>
      <w:pPr>
        <w:ind w:left="578" w:hanging="360"/>
      </w:p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num w:numId="1" w16cid:durableId="15770847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displayBackgroundShape/>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693"/>
    <w:rsid w:val="00045E1B"/>
    <w:rsid w:val="00065A7B"/>
    <w:rsid w:val="00076DB9"/>
    <w:rsid w:val="000A713D"/>
    <w:rsid w:val="000C134F"/>
    <w:rsid w:val="0012489C"/>
    <w:rsid w:val="00133D16"/>
    <w:rsid w:val="00144258"/>
    <w:rsid w:val="001919AD"/>
    <w:rsid w:val="001B545A"/>
    <w:rsid w:val="001C09B7"/>
    <w:rsid w:val="001F43AD"/>
    <w:rsid w:val="00220004"/>
    <w:rsid w:val="00240701"/>
    <w:rsid w:val="00271CBC"/>
    <w:rsid w:val="00281D83"/>
    <w:rsid w:val="00292C8C"/>
    <w:rsid w:val="00293972"/>
    <w:rsid w:val="002A2E00"/>
    <w:rsid w:val="002A4821"/>
    <w:rsid w:val="002D7C20"/>
    <w:rsid w:val="002E1E19"/>
    <w:rsid w:val="002E4AC5"/>
    <w:rsid w:val="002F7867"/>
    <w:rsid w:val="0031632C"/>
    <w:rsid w:val="00323453"/>
    <w:rsid w:val="00323BCB"/>
    <w:rsid w:val="00351C48"/>
    <w:rsid w:val="00353349"/>
    <w:rsid w:val="00375940"/>
    <w:rsid w:val="00376890"/>
    <w:rsid w:val="00382C95"/>
    <w:rsid w:val="003A7442"/>
    <w:rsid w:val="003C08C5"/>
    <w:rsid w:val="003E45AA"/>
    <w:rsid w:val="00417D6F"/>
    <w:rsid w:val="00421EE8"/>
    <w:rsid w:val="0044513E"/>
    <w:rsid w:val="004E66DB"/>
    <w:rsid w:val="004F229F"/>
    <w:rsid w:val="004F2E7A"/>
    <w:rsid w:val="004F66E6"/>
    <w:rsid w:val="00500540"/>
    <w:rsid w:val="0052513B"/>
    <w:rsid w:val="005379A6"/>
    <w:rsid w:val="00550C34"/>
    <w:rsid w:val="005A45A3"/>
    <w:rsid w:val="005B19EF"/>
    <w:rsid w:val="005B20B9"/>
    <w:rsid w:val="005E1285"/>
    <w:rsid w:val="00613AB9"/>
    <w:rsid w:val="0061684D"/>
    <w:rsid w:val="0061691B"/>
    <w:rsid w:val="0062193F"/>
    <w:rsid w:val="00663F12"/>
    <w:rsid w:val="00676110"/>
    <w:rsid w:val="006C486E"/>
    <w:rsid w:val="006C5DDB"/>
    <w:rsid w:val="006D2081"/>
    <w:rsid w:val="006E20B1"/>
    <w:rsid w:val="006E5A1C"/>
    <w:rsid w:val="007128E5"/>
    <w:rsid w:val="00742435"/>
    <w:rsid w:val="007725AC"/>
    <w:rsid w:val="007764DA"/>
    <w:rsid w:val="0078792F"/>
    <w:rsid w:val="007D3674"/>
    <w:rsid w:val="007E0A91"/>
    <w:rsid w:val="007E7CB2"/>
    <w:rsid w:val="00812DED"/>
    <w:rsid w:val="00815FBC"/>
    <w:rsid w:val="00847294"/>
    <w:rsid w:val="00875DA4"/>
    <w:rsid w:val="008B6487"/>
    <w:rsid w:val="008E044F"/>
    <w:rsid w:val="008F00E5"/>
    <w:rsid w:val="009050D9"/>
    <w:rsid w:val="009120F1"/>
    <w:rsid w:val="00930FA6"/>
    <w:rsid w:val="00960416"/>
    <w:rsid w:val="0096315F"/>
    <w:rsid w:val="00973606"/>
    <w:rsid w:val="00997693"/>
    <w:rsid w:val="009D6536"/>
    <w:rsid w:val="009F1EBE"/>
    <w:rsid w:val="00A26E8B"/>
    <w:rsid w:val="00A3013A"/>
    <w:rsid w:val="00A3111C"/>
    <w:rsid w:val="00A47FA4"/>
    <w:rsid w:val="00A52936"/>
    <w:rsid w:val="00A86006"/>
    <w:rsid w:val="00A863A7"/>
    <w:rsid w:val="00AC39F2"/>
    <w:rsid w:val="00AE2836"/>
    <w:rsid w:val="00B165F0"/>
    <w:rsid w:val="00B279D6"/>
    <w:rsid w:val="00B36C31"/>
    <w:rsid w:val="00B963FD"/>
    <w:rsid w:val="00BA53F6"/>
    <w:rsid w:val="00BB7840"/>
    <w:rsid w:val="00BC205A"/>
    <w:rsid w:val="00BC74BA"/>
    <w:rsid w:val="00BF41F1"/>
    <w:rsid w:val="00C21D74"/>
    <w:rsid w:val="00C249F2"/>
    <w:rsid w:val="00C7200E"/>
    <w:rsid w:val="00C75EFB"/>
    <w:rsid w:val="00C76329"/>
    <w:rsid w:val="00CB02C0"/>
    <w:rsid w:val="00CB2EDD"/>
    <w:rsid w:val="00CE635E"/>
    <w:rsid w:val="00D22D10"/>
    <w:rsid w:val="00D60016"/>
    <w:rsid w:val="00DA2CF8"/>
    <w:rsid w:val="00DB0D71"/>
    <w:rsid w:val="00DC67C6"/>
    <w:rsid w:val="00E06A29"/>
    <w:rsid w:val="00E429E5"/>
    <w:rsid w:val="00E65509"/>
    <w:rsid w:val="00E82C23"/>
    <w:rsid w:val="00E94D59"/>
    <w:rsid w:val="00E960DD"/>
    <w:rsid w:val="00EB5D57"/>
    <w:rsid w:val="00EB69A4"/>
    <w:rsid w:val="00EC602F"/>
    <w:rsid w:val="00ED2F2E"/>
    <w:rsid w:val="00F517F1"/>
    <w:rsid w:val="00F77726"/>
    <w:rsid w:val="00F94A4E"/>
    <w:rsid w:val="00FA4306"/>
    <w:rsid w:val="00FB754E"/>
    <w:rsid w:val="00FD2F10"/>
    <w:rsid w:val="00FF5452"/>
    <w:rsid w:val="00FF659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DA6E4"/>
  <w15:chartTrackingRefBased/>
  <w15:docId w15:val="{AD5A8765-9C6E-C04F-8E2F-FDA0C1D4F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94D59"/>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6E5A1C"/>
    <w:pPr>
      <w:ind w:left="720"/>
      <w:contextualSpacing/>
    </w:pPr>
  </w:style>
  <w:style w:type="paragraph" w:styleId="NormaleWeb">
    <w:name w:val="Normal (Web)"/>
    <w:basedOn w:val="Normale"/>
    <w:uiPriority w:val="99"/>
    <w:semiHidden/>
    <w:unhideWhenUsed/>
    <w:rsid w:val="00A86006"/>
    <w:pPr>
      <w:spacing w:before="100" w:beforeAutospacing="1" w:after="100" w:afterAutospacing="1"/>
    </w:pPr>
    <w:rPr>
      <w:rFonts w:ascii="Times New Roman" w:eastAsia="Times New Roman" w:hAnsi="Times New Roman" w:cs="Times New Roman"/>
      <w:lang w:eastAsia="it-IT"/>
    </w:rPr>
  </w:style>
  <w:style w:type="paragraph" w:styleId="Intestazione">
    <w:name w:val="header"/>
    <w:basedOn w:val="Normale"/>
    <w:link w:val="IntestazioneCarattere"/>
    <w:uiPriority w:val="99"/>
    <w:unhideWhenUsed/>
    <w:rsid w:val="003C08C5"/>
    <w:pPr>
      <w:tabs>
        <w:tab w:val="center" w:pos="4819"/>
        <w:tab w:val="right" w:pos="9638"/>
      </w:tabs>
    </w:pPr>
  </w:style>
  <w:style w:type="character" w:customStyle="1" w:styleId="IntestazioneCarattere">
    <w:name w:val="Intestazione Carattere"/>
    <w:basedOn w:val="Carpredefinitoparagrafo"/>
    <w:link w:val="Intestazione"/>
    <w:uiPriority w:val="99"/>
    <w:rsid w:val="003C08C5"/>
  </w:style>
  <w:style w:type="paragraph" w:styleId="Pidipagina">
    <w:name w:val="footer"/>
    <w:basedOn w:val="Normale"/>
    <w:link w:val="PidipaginaCarattere"/>
    <w:uiPriority w:val="99"/>
    <w:unhideWhenUsed/>
    <w:rsid w:val="003C08C5"/>
    <w:pPr>
      <w:tabs>
        <w:tab w:val="center" w:pos="4819"/>
        <w:tab w:val="right" w:pos="9638"/>
      </w:tabs>
    </w:pPr>
  </w:style>
  <w:style w:type="character" w:customStyle="1" w:styleId="PidipaginaCarattere">
    <w:name w:val="Piè di pagina Carattere"/>
    <w:basedOn w:val="Carpredefinitoparagrafo"/>
    <w:link w:val="Pidipagina"/>
    <w:uiPriority w:val="99"/>
    <w:rsid w:val="003C08C5"/>
  </w:style>
  <w:style w:type="character" w:customStyle="1" w:styleId="text-to-speech">
    <w:name w:val="text-to-speech"/>
    <w:basedOn w:val="Carpredefinitoparagrafo"/>
    <w:rsid w:val="00045E1B"/>
  </w:style>
  <w:style w:type="character" w:customStyle="1" w:styleId="versenumber">
    <w:name w:val="verse_number"/>
    <w:basedOn w:val="Carpredefinitoparagrafo"/>
    <w:rsid w:val="00045E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998872">
      <w:bodyDiv w:val="1"/>
      <w:marLeft w:val="0"/>
      <w:marRight w:val="0"/>
      <w:marTop w:val="0"/>
      <w:marBottom w:val="0"/>
      <w:divBdr>
        <w:top w:val="none" w:sz="0" w:space="0" w:color="auto"/>
        <w:left w:val="none" w:sz="0" w:space="0" w:color="auto"/>
        <w:bottom w:val="none" w:sz="0" w:space="0" w:color="auto"/>
        <w:right w:val="none" w:sz="0" w:space="0" w:color="auto"/>
      </w:divBdr>
      <w:divsChild>
        <w:div w:id="471795816">
          <w:marLeft w:val="0"/>
          <w:marRight w:val="0"/>
          <w:marTop w:val="0"/>
          <w:marBottom w:val="0"/>
          <w:divBdr>
            <w:top w:val="none" w:sz="0" w:space="0" w:color="auto"/>
            <w:left w:val="none" w:sz="0" w:space="0" w:color="auto"/>
            <w:bottom w:val="none" w:sz="0" w:space="0" w:color="auto"/>
            <w:right w:val="none" w:sz="0" w:space="0" w:color="auto"/>
          </w:divBdr>
          <w:divsChild>
            <w:div w:id="987787503">
              <w:marLeft w:val="0"/>
              <w:marRight w:val="0"/>
              <w:marTop w:val="0"/>
              <w:marBottom w:val="0"/>
              <w:divBdr>
                <w:top w:val="none" w:sz="0" w:space="0" w:color="auto"/>
                <w:left w:val="none" w:sz="0" w:space="0" w:color="auto"/>
                <w:bottom w:val="none" w:sz="0" w:space="0" w:color="auto"/>
                <w:right w:val="none" w:sz="0" w:space="0" w:color="auto"/>
              </w:divBdr>
              <w:divsChild>
                <w:div w:id="564144729">
                  <w:marLeft w:val="0"/>
                  <w:marRight w:val="0"/>
                  <w:marTop w:val="0"/>
                  <w:marBottom w:val="0"/>
                  <w:divBdr>
                    <w:top w:val="none" w:sz="0" w:space="0" w:color="auto"/>
                    <w:left w:val="none" w:sz="0" w:space="0" w:color="auto"/>
                    <w:bottom w:val="none" w:sz="0" w:space="0" w:color="auto"/>
                    <w:right w:val="none" w:sz="0" w:space="0" w:color="auto"/>
                  </w:divBdr>
                  <w:divsChild>
                    <w:div w:id="131159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808839">
      <w:bodyDiv w:val="1"/>
      <w:marLeft w:val="0"/>
      <w:marRight w:val="0"/>
      <w:marTop w:val="0"/>
      <w:marBottom w:val="0"/>
      <w:divBdr>
        <w:top w:val="none" w:sz="0" w:space="0" w:color="auto"/>
        <w:left w:val="none" w:sz="0" w:space="0" w:color="auto"/>
        <w:bottom w:val="none" w:sz="0" w:space="0" w:color="auto"/>
        <w:right w:val="none" w:sz="0" w:space="0" w:color="auto"/>
      </w:divBdr>
      <w:divsChild>
        <w:div w:id="1839155226">
          <w:marLeft w:val="0"/>
          <w:marRight w:val="0"/>
          <w:marTop w:val="0"/>
          <w:marBottom w:val="0"/>
          <w:divBdr>
            <w:top w:val="none" w:sz="0" w:space="0" w:color="auto"/>
            <w:left w:val="none" w:sz="0" w:space="0" w:color="auto"/>
            <w:bottom w:val="none" w:sz="0" w:space="0" w:color="auto"/>
            <w:right w:val="none" w:sz="0" w:space="0" w:color="auto"/>
          </w:divBdr>
          <w:divsChild>
            <w:div w:id="1605651160">
              <w:marLeft w:val="0"/>
              <w:marRight w:val="0"/>
              <w:marTop w:val="0"/>
              <w:marBottom w:val="0"/>
              <w:divBdr>
                <w:top w:val="none" w:sz="0" w:space="0" w:color="auto"/>
                <w:left w:val="none" w:sz="0" w:space="0" w:color="auto"/>
                <w:bottom w:val="none" w:sz="0" w:space="0" w:color="auto"/>
                <w:right w:val="none" w:sz="0" w:space="0" w:color="auto"/>
              </w:divBdr>
              <w:divsChild>
                <w:div w:id="64605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098611">
      <w:bodyDiv w:val="1"/>
      <w:marLeft w:val="0"/>
      <w:marRight w:val="0"/>
      <w:marTop w:val="0"/>
      <w:marBottom w:val="0"/>
      <w:divBdr>
        <w:top w:val="none" w:sz="0" w:space="0" w:color="auto"/>
        <w:left w:val="none" w:sz="0" w:space="0" w:color="auto"/>
        <w:bottom w:val="none" w:sz="0" w:space="0" w:color="auto"/>
        <w:right w:val="none" w:sz="0" w:space="0" w:color="auto"/>
      </w:divBdr>
      <w:divsChild>
        <w:div w:id="311327648">
          <w:marLeft w:val="0"/>
          <w:marRight w:val="0"/>
          <w:marTop w:val="0"/>
          <w:marBottom w:val="0"/>
          <w:divBdr>
            <w:top w:val="none" w:sz="0" w:space="0" w:color="auto"/>
            <w:left w:val="none" w:sz="0" w:space="0" w:color="auto"/>
            <w:bottom w:val="none" w:sz="0" w:space="0" w:color="auto"/>
            <w:right w:val="none" w:sz="0" w:space="0" w:color="auto"/>
          </w:divBdr>
          <w:divsChild>
            <w:div w:id="1882356822">
              <w:marLeft w:val="0"/>
              <w:marRight w:val="0"/>
              <w:marTop w:val="0"/>
              <w:marBottom w:val="0"/>
              <w:divBdr>
                <w:top w:val="none" w:sz="0" w:space="0" w:color="auto"/>
                <w:left w:val="none" w:sz="0" w:space="0" w:color="auto"/>
                <w:bottom w:val="none" w:sz="0" w:space="0" w:color="auto"/>
                <w:right w:val="none" w:sz="0" w:space="0" w:color="auto"/>
              </w:divBdr>
              <w:divsChild>
                <w:div w:id="146211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115296">
      <w:bodyDiv w:val="1"/>
      <w:marLeft w:val="0"/>
      <w:marRight w:val="0"/>
      <w:marTop w:val="0"/>
      <w:marBottom w:val="0"/>
      <w:divBdr>
        <w:top w:val="none" w:sz="0" w:space="0" w:color="auto"/>
        <w:left w:val="none" w:sz="0" w:space="0" w:color="auto"/>
        <w:bottom w:val="none" w:sz="0" w:space="0" w:color="auto"/>
        <w:right w:val="none" w:sz="0" w:space="0" w:color="auto"/>
      </w:divBdr>
      <w:divsChild>
        <w:div w:id="1083987649">
          <w:marLeft w:val="0"/>
          <w:marRight w:val="0"/>
          <w:marTop w:val="0"/>
          <w:marBottom w:val="0"/>
          <w:divBdr>
            <w:top w:val="none" w:sz="0" w:space="0" w:color="auto"/>
            <w:left w:val="none" w:sz="0" w:space="0" w:color="auto"/>
            <w:bottom w:val="none" w:sz="0" w:space="0" w:color="auto"/>
            <w:right w:val="none" w:sz="0" w:space="0" w:color="auto"/>
          </w:divBdr>
          <w:divsChild>
            <w:div w:id="1018579948">
              <w:marLeft w:val="0"/>
              <w:marRight w:val="0"/>
              <w:marTop w:val="0"/>
              <w:marBottom w:val="0"/>
              <w:divBdr>
                <w:top w:val="none" w:sz="0" w:space="0" w:color="auto"/>
                <w:left w:val="none" w:sz="0" w:space="0" w:color="auto"/>
                <w:bottom w:val="none" w:sz="0" w:space="0" w:color="auto"/>
                <w:right w:val="none" w:sz="0" w:space="0" w:color="auto"/>
              </w:divBdr>
              <w:divsChild>
                <w:div w:id="1696349410">
                  <w:marLeft w:val="0"/>
                  <w:marRight w:val="0"/>
                  <w:marTop w:val="0"/>
                  <w:marBottom w:val="0"/>
                  <w:divBdr>
                    <w:top w:val="none" w:sz="0" w:space="0" w:color="auto"/>
                    <w:left w:val="none" w:sz="0" w:space="0" w:color="auto"/>
                    <w:bottom w:val="none" w:sz="0" w:space="0" w:color="auto"/>
                    <w:right w:val="none" w:sz="0" w:space="0" w:color="auto"/>
                  </w:divBdr>
                  <w:divsChild>
                    <w:div w:id="48296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848941">
      <w:bodyDiv w:val="1"/>
      <w:marLeft w:val="0"/>
      <w:marRight w:val="0"/>
      <w:marTop w:val="0"/>
      <w:marBottom w:val="0"/>
      <w:divBdr>
        <w:top w:val="none" w:sz="0" w:space="0" w:color="auto"/>
        <w:left w:val="none" w:sz="0" w:space="0" w:color="auto"/>
        <w:bottom w:val="none" w:sz="0" w:space="0" w:color="auto"/>
        <w:right w:val="none" w:sz="0" w:space="0" w:color="auto"/>
      </w:divBdr>
      <w:divsChild>
        <w:div w:id="482507413">
          <w:marLeft w:val="0"/>
          <w:marRight w:val="0"/>
          <w:marTop w:val="0"/>
          <w:marBottom w:val="0"/>
          <w:divBdr>
            <w:top w:val="none" w:sz="0" w:space="0" w:color="auto"/>
            <w:left w:val="none" w:sz="0" w:space="0" w:color="auto"/>
            <w:bottom w:val="none" w:sz="0" w:space="0" w:color="auto"/>
            <w:right w:val="none" w:sz="0" w:space="0" w:color="auto"/>
          </w:divBdr>
          <w:divsChild>
            <w:div w:id="1115448091">
              <w:marLeft w:val="0"/>
              <w:marRight w:val="0"/>
              <w:marTop w:val="0"/>
              <w:marBottom w:val="0"/>
              <w:divBdr>
                <w:top w:val="none" w:sz="0" w:space="0" w:color="auto"/>
                <w:left w:val="none" w:sz="0" w:space="0" w:color="auto"/>
                <w:bottom w:val="none" w:sz="0" w:space="0" w:color="auto"/>
                <w:right w:val="none" w:sz="0" w:space="0" w:color="auto"/>
              </w:divBdr>
              <w:divsChild>
                <w:div w:id="1774786783">
                  <w:marLeft w:val="0"/>
                  <w:marRight w:val="0"/>
                  <w:marTop w:val="0"/>
                  <w:marBottom w:val="0"/>
                  <w:divBdr>
                    <w:top w:val="none" w:sz="0" w:space="0" w:color="auto"/>
                    <w:left w:val="none" w:sz="0" w:space="0" w:color="auto"/>
                    <w:bottom w:val="none" w:sz="0" w:space="0" w:color="auto"/>
                    <w:right w:val="none" w:sz="0" w:space="0" w:color="auto"/>
                  </w:divBdr>
                  <w:divsChild>
                    <w:div w:id="199590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883989">
      <w:bodyDiv w:val="1"/>
      <w:marLeft w:val="0"/>
      <w:marRight w:val="0"/>
      <w:marTop w:val="0"/>
      <w:marBottom w:val="0"/>
      <w:divBdr>
        <w:top w:val="none" w:sz="0" w:space="0" w:color="auto"/>
        <w:left w:val="none" w:sz="0" w:space="0" w:color="auto"/>
        <w:bottom w:val="none" w:sz="0" w:space="0" w:color="auto"/>
        <w:right w:val="none" w:sz="0" w:space="0" w:color="auto"/>
      </w:divBdr>
      <w:divsChild>
        <w:div w:id="167797309">
          <w:marLeft w:val="0"/>
          <w:marRight w:val="0"/>
          <w:marTop w:val="0"/>
          <w:marBottom w:val="0"/>
          <w:divBdr>
            <w:top w:val="none" w:sz="0" w:space="0" w:color="auto"/>
            <w:left w:val="none" w:sz="0" w:space="0" w:color="auto"/>
            <w:bottom w:val="none" w:sz="0" w:space="0" w:color="auto"/>
            <w:right w:val="none" w:sz="0" w:space="0" w:color="auto"/>
          </w:divBdr>
          <w:divsChild>
            <w:div w:id="1252011942">
              <w:marLeft w:val="0"/>
              <w:marRight w:val="0"/>
              <w:marTop w:val="0"/>
              <w:marBottom w:val="0"/>
              <w:divBdr>
                <w:top w:val="none" w:sz="0" w:space="0" w:color="auto"/>
                <w:left w:val="none" w:sz="0" w:space="0" w:color="auto"/>
                <w:bottom w:val="none" w:sz="0" w:space="0" w:color="auto"/>
                <w:right w:val="none" w:sz="0" w:space="0" w:color="auto"/>
              </w:divBdr>
              <w:divsChild>
                <w:div w:id="1521358344">
                  <w:marLeft w:val="0"/>
                  <w:marRight w:val="0"/>
                  <w:marTop w:val="0"/>
                  <w:marBottom w:val="0"/>
                  <w:divBdr>
                    <w:top w:val="none" w:sz="0" w:space="0" w:color="auto"/>
                    <w:left w:val="none" w:sz="0" w:space="0" w:color="auto"/>
                    <w:bottom w:val="none" w:sz="0" w:space="0" w:color="auto"/>
                    <w:right w:val="none" w:sz="0" w:space="0" w:color="auto"/>
                  </w:divBdr>
                  <w:divsChild>
                    <w:div w:id="189851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783848">
      <w:bodyDiv w:val="1"/>
      <w:marLeft w:val="0"/>
      <w:marRight w:val="0"/>
      <w:marTop w:val="0"/>
      <w:marBottom w:val="0"/>
      <w:divBdr>
        <w:top w:val="none" w:sz="0" w:space="0" w:color="auto"/>
        <w:left w:val="none" w:sz="0" w:space="0" w:color="auto"/>
        <w:bottom w:val="none" w:sz="0" w:space="0" w:color="auto"/>
        <w:right w:val="none" w:sz="0" w:space="0" w:color="auto"/>
      </w:divBdr>
      <w:divsChild>
        <w:div w:id="473643699">
          <w:marLeft w:val="0"/>
          <w:marRight w:val="0"/>
          <w:marTop w:val="0"/>
          <w:marBottom w:val="0"/>
          <w:divBdr>
            <w:top w:val="none" w:sz="0" w:space="0" w:color="auto"/>
            <w:left w:val="none" w:sz="0" w:space="0" w:color="auto"/>
            <w:bottom w:val="none" w:sz="0" w:space="0" w:color="auto"/>
            <w:right w:val="none" w:sz="0" w:space="0" w:color="auto"/>
          </w:divBdr>
          <w:divsChild>
            <w:div w:id="434206539">
              <w:marLeft w:val="0"/>
              <w:marRight w:val="0"/>
              <w:marTop w:val="0"/>
              <w:marBottom w:val="0"/>
              <w:divBdr>
                <w:top w:val="none" w:sz="0" w:space="0" w:color="auto"/>
                <w:left w:val="none" w:sz="0" w:space="0" w:color="auto"/>
                <w:bottom w:val="none" w:sz="0" w:space="0" w:color="auto"/>
                <w:right w:val="none" w:sz="0" w:space="0" w:color="auto"/>
              </w:divBdr>
              <w:divsChild>
                <w:div w:id="1503819068">
                  <w:marLeft w:val="0"/>
                  <w:marRight w:val="0"/>
                  <w:marTop w:val="0"/>
                  <w:marBottom w:val="0"/>
                  <w:divBdr>
                    <w:top w:val="none" w:sz="0" w:space="0" w:color="auto"/>
                    <w:left w:val="none" w:sz="0" w:space="0" w:color="auto"/>
                    <w:bottom w:val="none" w:sz="0" w:space="0" w:color="auto"/>
                    <w:right w:val="none" w:sz="0" w:space="0" w:color="auto"/>
                  </w:divBdr>
                  <w:divsChild>
                    <w:div w:id="174287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E962B-435D-4C4D-8612-F31D047E7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4</Pages>
  <Words>942</Words>
  <Characters>5371</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Daniele Frecentese</dc:creator>
  <cp:keywords/>
  <dc:description/>
  <cp:lastModifiedBy>Daniele Frecentese</cp:lastModifiedBy>
  <cp:revision>91</cp:revision>
  <cp:lastPrinted>2022-10-05T08:20:00Z</cp:lastPrinted>
  <dcterms:created xsi:type="dcterms:W3CDTF">2022-10-05T08:20:00Z</dcterms:created>
  <dcterms:modified xsi:type="dcterms:W3CDTF">2023-03-02T11:34:00Z</dcterms:modified>
</cp:coreProperties>
</file>