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8D7E" w14:textId="0C747A9C" w:rsidR="00226109" w:rsidRDefault="00226109" w:rsidP="00226109">
      <w:pPr>
        <w:rPr>
          <w:rFonts w:ascii="Book Antiqua" w:hAnsi="Book Antiqua"/>
          <w:b/>
          <w:bCs/>
          <w:sz w:val="24"/>
          <w:szCs w:val="24"/>
        </w:rPr>
      </w:pPr>
    </w:p>
    <w:p w14:paraId="6B906F96" w14:textId="1F15C12F" w:rsidR="00226109" w:rsidRDefault="00226109" w:rsidP="00226109">
      <w:pPr>
        <w:rPr>
          <w:rFonts w:ascii="Book Antiqua" w:hAnsi="Book Antiqua"/>
          <w:b/>
          <w:bCs/>
          <w:sz w:val="24"/>
          <w:szCs w:val="24"/>
        </w:rPr>
      </w:pPr>
    </w:p>
    <w:p w14:paraId="353AFE37" w14:textId="77777777" w:rsidR="00226109" w:rsidRDefault="00226109" w:rsidP="00226109">
      <w:pPr>
        <w:rPr>
          <w:rFonts w:ascii="Book Antiqua" w:hAnsi="Book Antiqua"/>
          <w:b/>
          <w:bCs/>
          <w:sz w:val="24"/>
          <w:szCs w:val="24"/>
        </w:rPr>
      </w:pPr>
    </w:p>
    <w:p w14:paraId="1DBA3AF5" w14:textId="77777777" w:rsidR="00226109" w:rsidRDefault="00226109" w:rsidP="00226109">
      <w:pPr>
        <w:rPr>
          <w:rFonts w:ascii="Book Antiqua" w:hAnsi="Book Antiqua"/>
          <w:b/>
          <w:bCs/>
          <w:sz w:val="24"/>
          <w:szCs w:val="24"/>
        </w:rPr>
      </w:pPr>
    </w:p>
    <w:p w14:paraId="2AF13D9B" w14:textId="0804082C" w:rsidR="00226109" w:rsidRDefault="00226109" w:rsidP="00226109">
      <w:pPr>
        <w:rPr>
          <w:rFonts w:ascii="Book Antiqua" w:hAnsi="Book Antiqua"/>
          <w:b/>
          <w:bCs/>
          <w:sz w:val="24"/>
          <w:szCs w:val="24"/>
        </w:rPr>
      </w:pPr>
      <w:r>
        <w:rPr>
          <w:rFonts w:ascii="Book Antiqua" w:hAnsi="Book Antiqua"/>
          <w:b/>
          <w:bCs/>
          <w:noProof/>
          <w:sz w:val="24"/>
          <w:szCs w:val="24"/>
        </w:rPr>
        <w:drawing>
          <wp:inline distT="0" distB="0" distL="0" distR="0" wp14:anchorId="52012083" wp14:editId="171A219C">
            <wp:extent cx="6108700" cy="61087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8700" cy="6108700"/>
                    </a:xfrm>
                    <a:prstGeom prst="rect">
                      <a:avLst/>
                    </a:prstGeom>
                    <a:noFill/>
                    <a:ln>
                      <a:noFill/>
                    </a:ln>
                  </pic:spPr>
                </pic:pic>
              </a:graphicData>
            </a:graphic>
          </wp:inline>
        </w:drawing>
      </w:r>
    </w:p>
    <w:p w14:paraId="3B5E744C" w14:textId="77777777" w:rsidR="00226109" w:rsidRDefault="00226109">
      <w:pPr>
        <w:rPr>
          <w:rFonts w:ascii="Book Antiqua" w:hAnsi="Book Antiqua"/>
          <w:b/>
          <w:bCs/>
          <w:sz w:val="24"/>
          <w:szCs w:val="24"/>
        </w:rPr>
      </w:pPr>
    </w:p>
    <w:p w14:paraId="7179826E" w14:textId="77777777" w:rsidR="00226109" w:rsidRDefault="00226109">
      <w:pPr>
        <w:rPr>
          <w:rFonts w:ascii="Book Antiqua" w:hAnsi="Book Antiqua"/>
          <w:b/>
          <w:bCs/>
          <w:sz w:val="24"/>
          <w:szCs w:val="24"/>
        </w:rPr>
      </w:pPr>
    </w:p>
    <w:p w14:paraId="1CB5677F" w14:textId="77777777" w:rsidR="00226109" w:rsidRDefault="00226109">
      <w:pPr>
        <w:rPr>
          <w:rFonts w:ascii="Book Antiqua" w:hAnsi="Book Antiqua"/>
          <w:b/>
          <w:bCs/>
          <w:sz w:val="24"/>
          <w:szCs w:val="24"/>
        </w:rPr>
      </w:pPr>
    </w:p>
    <w:p w14:paraId="7C9B3E8E" w14:textId="77777777" w:rsidR="00226109" w:rsidRDefault="00226109">
      <w:pPr>
        <w:rPr>
          <w:rFonts w:ascii="Book Antiqua" w:hAnsi="Book Antiqua"/>
          <w:b/>
          <w:bCs/>
          <w:sz w:val="24"/>
          <w:szCs w:val="24"/>
        </w:rPr>
      </w:pPr>
    </w:p>
    <w:p w14:paraId="1656D2D1" w14:textId="76502B54" w:rsidR="00226109" w:rsidRDefault="00226109">
      <w:pPr>
        <w:rPr>
          <w:rFonts w:ascii="Book Antiqua" w:hAnsi="Book Antiqua"/>
          <w:b/>
          <w:bCs/>
          <w:sz w:val="24"/>
          <w:szCs w:val="24"/>
        </w:rPr>
      </w:pPr>
      <w:r>
        <w:rPr>
          <w:rFonts w:ascii="Book Antiqua" w:hAnsi="Book Antiqua"/>
          <w:b/>
          <w:bCs/>
          <w:sz w:val="24"/>
          <w:szCs w:val="24"/>
        </w:rPr>
        <w:br w:type="page"/>
      </w:r>
    </w:p>
    <w:p w14:paraId="0023AE35" w14:textId="61C9D0A9" w:rsidR="00E279CB" w:rsidRPr="00226109" w:rsidRDefault="00DB2385">
      <w:pPr>
        <w:rPr>
          <w:rFonts w:ascii="Book Antiqua" w:hAnsi="Book Antiqua"/>
          <w:b/>
          <w:bCs/>
          <w:sz w:val="24"/>
          <w:szCs w:val="24"/>
        </w:rPr>
      </w:pPr>
      <w:r w:rsidRPr="00226109">
        <w:rPr>
          <w:rFonts w:ascii="Book Antiqua" w:hAnsi="Book Antiqua"/>
          <w:b/>
          <w:bCs/>
          <w:sz w:val="24"/>
          <w:szCs w:val="24"/>
        </w:rPr>
        <w:lastRenderedPageBreak/>
        <w:t>Dal Vangelo secondo Matteo (Mt 19,16-22)</w:t>
      </w:r>
    </w:p>
    <w:p w14:paraId="15374AAB" w14:textId="28FE9573" w:rsidR="00DB2385" w:rsidRPr="00226109" w:rsidRDefault="00DB2385" w:rsidP="00A0704C">
      <w:pPr>
        <w:jc w:val="both"/>
        <w:rPr>
          <w:rFonts w:ascii="Book Antiqua" w:hAnsi="Book Antiqua"/>
          <w:sz w:val="24"/>
          <w:szCs w:val="24"/>
        </w:rPr>
      </w:pPr>
      <w:r w:rsidRPr="00226109">
        <w:rPr>
          <w:rFonts w:ascii="Book Antiqua" w:hAnsi="Book Antiqua"/>
          <w:sz w:val="24"/>
          <w:szCs w:val="24"/>
          <w:vertAlign w:val="superscript"/>
        </w:rPr>
        <w:t>16</w:t>
      </w:r>
      <w:r w:rsidRPr="00226109">
        <w:rPr>
          <w:rFonts w:ascii="Book Antiqua" w:hAnsi="Book Antiqua"/>
          <w:sz w:val="24"/>
          <w:szCs w:val="24"/>
        </w:rPr>
        <w:t xml:space="preserve">Ed ecco, un tale si avvicinò e gli disse: "Maestro, che cosa devo fare di buono per avere la vita eterna?". </w:t>
      </w:r>
      <w:r w:rsidRPr="00226109">
        <w:rPr>
          <w:rFonts w:ascii="Book Antiqua" w:hAnsi="Book Antiqua"/>
          <w:sz w:val="24"/>
          <w:szCs w:val="24"/>
          <w:vertAlign w:val="superscript"/>
        </w:rPr>
        <w:t>17</w:t>
      </w:r>
      <w:r w:rsidRPr="00226109">
        <w:rPr>
          <w:rFonts w:ascii="Book Antiqua" w:hAnsi="Book Antiqua"/>
          <w:sz w:val="24"/>
          <w:szCs w:val="24"/>
        </w:rPr>
        <w:t xml:space="preserve">Gli rispose: "Perché mi interroghi su ciò che è buono? Buono è uno solo. Se vuoi entrare nella vita, osserva i comandamenti". </w:t>
      </w:r>
      <w:r w:rsidRPr="00226109">
        <w:rPr>
          <w:rFonts w:ascii="Book Antiqua" w:hAnsi="Book Antiqua"/>
          <w:sz w:val="24"/>
          <w:szCs w:val="24"/>
          <w:vertAlign w:val="superscript"/>
        </w:rPr>
        <w:t>18</w:t>
      </w:r>
      <w:r w:rsidRPr="00226109">
        <w:rPr>
          <w:rFonts w:ascii="Book Antiqua" w:hAnsi="Book Antiqua"/>
          <w:sz w:val="24"/>
          <w:szCs w:val="24"/>
        </w:rPr>
        <w:t xml:space="preserve">Gli chiese: "Quali?". Gesù rispose: "Non ucciderai, non commetterai adulterio, non ruberai, non testimonierai il falso, </w:t>
      </w:r>
      <w:r w:rsidRPr="00226109">
        <w:rPr>
          <w:rFonts w:ascii="Book Antiqua" w:hAnsi="Book Antiqua"/>
          <w:sz w:val="24"/>
          <w:szCs w:val="24"/>
          <w:vertAlign w:val="superscript"/>
        </w:rPr>
        <w:t>19</w:t>
      </w:r>
      <w:r w:rsidRPr="00226109">
        <w:rPr>
          <w:rFonts w:ascii="Book Antiqua" w:hAnsi="Book Antiqua"/>
          <w:sz w:val="24"/>
          <w:szCs w:val="24"/>
        </w:rPr>
        <w:t xml:space="preserve">onora il padre e la madre e amerai il prossimo tuo come te stesso". </w:t>
      </w:r>
      <w:r w:rsidRPr="00226109">
        <w:rPr>
          <w:rFonts w:ascii="Book Antiqua" w:hAnsi="Book Antiqua"/>
          <w:sz w:val="24"/>
          <w:szCs w:val="24"/>
          <w:vertAlign w:val="superscript"/>
        </w:rPr>
        <w:t>20</w:t>
      </w:r>
      <w:r w:rsidRPr="00226109">
        <w:rPr>
          <w:rFonts w:ascii="Book Antiqua" w:hAnsi="Book Antiqua"/>
          <w:sz w:val="24"/>
          <w:szCs w:val="24"/>
        </w:rPr>
        <w:t xml:space="preserve">Il giovane gli disse: "Tutte queste cose le ho osservate; che altro mi manca?". </w:t>
      </w:r>
      <w:r w:rsidRPr="00226109">
        <w:rPr>
          <w:rFonts w:ascii="Book Antiqua" w:hAnsi="Book Antiqua"/>
          <w:sz w:val="24"/>
          <w:szCs w:val="24"/>
          <w:vertAlign w:val="superscript"/>
        </w:rPr>
        <w:t>21</w:t>
      </w:r>
      <w:r w:rsidRPr="00226109">
        <w:rPr>
          <w:rFonts w:ascii="Book Antiqua" w:hAnsi="Book Antiqua"/>
          <w:sz w:val="24"/>
          <w:szCs w:val="24"/>
        </w:rPr>
        <w:t xml:space="preserve">Gli disse Gesù: "Se vuoi essere perfetto, va', vendi quello che possiedi, dallo ai poveri e avrai un tesoro nel cielo; e vieni! Seguimi!". </w:t>
      </w:r>
      <w:r w:rsidRPr="00226109">
        <w:rPr>
          <w:rFonts w:ascii="Book Antiqua" w:hAnsi="Book Antiqua"/>
          <w:sz w:val="24"/>
          <w:szCs w:val="24"/>
          <w:vertAlign w:val="superscript"/>
        </w:rPr>
        <w:t>22</w:t>
      </w:r>
      <w:r w:rsidRPr="00226109">
        <w:rPr>
          <w:rFonts w:ascii="Book Antiqua" w:hAnsi="Book Antiqua"/>
          <w:sz w:val="24"/>
          <w:szCs w:val="24"/>
        </w:rPr>
        <w:t>Udita questa parola, il giovane se ne andò, triste; possedeva infatti molte ricchezze.</w:t>
      </w:r>
    </w:p>
    <w:p w14:paraId="7B2FF0CE" w14:textId="77777777" w:rsidR="004867D7" w:rsidRPr="00226109" w:rsidRDefault="004867D7">
      <w:pPr>
        <w:rPr>
          <w:rFonts w:ascii="Book Antiqua" w:hAnsi="Book Antiqua"/>
          <w:sz w:val="24"/>
          <w:szCs w:val="24"/>
        </w:rPr>
      </w:pPr>
    </w:p>
    <w:p w14:paraId="626B0996" w14:textId="25D9812C" w:rsidR="004867D7" w:rsidRPr="00226109" w:rsidRDefault="004867D7" w:rsidP="004867D7">
      <w:pPr>
        <w:spacing w:after="0"/>
        <w:rPr>
          <w:rFonts w:ascii="Book Antiqua" w:hAnsi="Book Antiqua"/>
          <w:b/>
          <w:bCs/>
          <w:sz w:val="24"/>
          <w:szCs w:val="24"/>
        </w:rPr>
      </w:pPr>
      <w:r w:rsidRPr="00226109">
        <w:rPr>
          <w:rFonts w:ascii="Book Antiqua" w:hAnsi="Book Antiqua"/>
          <w:b/>
          <w:bCs/>
          <w:sz w:val="24"/>
          <w:szCs w:val="24"/>
        </w:rPr>
        <w:t>Ci impegniamo</w:t>
      </w:r>
    </w:p>
    <w:p w14:paraId="55C545BB" w14:textId="6F45121A" w:rsidR="00DB2385" w:rsidRPr="00226109" w:rsidRDefault="004867D7" w:rsidP="00646284">
      <w:pPr>
        <w:spacing w:after="200"/>
        <w:rPr>
          <w:rFonts w:ascii="Book Antiqua" w:hAnsi="Book Antiqua"/>
          <w:sz w:val="24"/>
          <w:szCs w:val="24"/>
        </w:rPr>
      </w:pPr>
      <w:r w:rsidRPr="00226109">
        <w:rPr>
          <w:rFonts w:ascii="Book Antiqua" w:hAnsi="Book Antiqua"/>
          <w:sz w:val="24"/>
          <w:szCs w:val="24"/>
        </w:rPr>
        <w:t>di don Primo Mazzolari</w:t>
      </w:r>
    </w:p>
    <w:p w14:paraId="176F5BBF" w14:textId="1FCB4FE8" w:rsidR="004867D7" w:rsidRPr="00226109" w:rsidRDefault="004867D7" w:rsidP="00646284">
      <w:pPr>
        <w:spacing w:after="200"/>
        <w:rPr>
          <w:rFonts w:ascii="Book Antiqua" w:hAnsi="Book Antiqua"/>
          <w:sz w:val="24"/>
          <w:szCs w:val="24"/>
        </w:rPr>
        <w:sectPr w:rsidR="004867D7" w:rsidRPr="00226109">
          <w:pgSz w:w="11906" w:h="16838"/>
          <w:pgMar w:top="1417" w:right="1134" w:bottom="1134" w:left="1134" w:header="708" w:footer="708" w:gutter="0"/>
          <w:cols w:space="708"/>
          <w:docGrid w:linePitch="360"/>
        </w:sectPr>
      </w:pPr>
    </w:p>
    <w:p w14:paraId="665A43E0" w14:textId="620B88F3"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noi e non gli altri, unicamente noi e non gli altri, né chi sta in alto né chi sta in basso, né chi crede né chi non crede.</w:t>
      </w:r>
    </w:p>
    <w:p w14:paraId="5E2652C3"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senza pretendere che altri s’impegnino con noi o per suo conto, come noi o in altro modo.</w:t>
      </w:r>
    </w:p>
    <w:p w14:paraId="1C967291"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senza giudicare chi non s’impegna, senza accusare chi non s’impegna, senza condannare chi non s’impegna, senza cercare perché non s’impegna, senza disimpegnarci perché altri non s’impegnano.</w:t>
      </w:r>
    </w:p>
    <w:p w14:paraId="276B483C"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Sappiamo di non poter nulla su alcuno né vogliamo forzar la mano ad alcuno, devoti come siamo e come intendiamo rimanere al libero movimento di ogni spirito.</w:t>
      </w:r>
    </w:p>
    <w:p w14:paraId="0DC3F483"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Noi non possiamo nulla su questa realtà che è il nostro mondo di fuori, poveri come siamo e come intendiamo rimanere.</w:t>
      </w:r>
    </w:p>
    <w:p w14:paraId="4B0B7496"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Se qualche cosa sentiamo di potere — e lo vogliamo fermamente — è su di noi, soltanto su di noi.</w:t>
      </w:r>
    </w:p>
    <w:p w14:paraId="212EB062"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 xml:space="preserve">Il mondo si muove se noi ci muoviamo, si muta se noi ci mutiamo, si fa nuovo se qualcuno si fa nuova creatura, </w:t>
      </w:r>
      <w:r w:rsidRPr="00226109">
        <w:rPr>
          <w:rFonts w:ascii="Book Antiqua" w:hAnsi="Book Antiqua"/>
          <w:sz w:val="24"/>
          <w:szCs w:val="24"/>
        </w:rPr>
        <w:t>imbarbarisce se scateniamo la belva che è in ognuno di noi.</w:t>
      </w:r>
    </w:p>
    <w:p w14:paraId="5B2D2DD9" w14:textId="0F4FACF6"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L’«ordine nuovo» incomincia se qualcuno si sforza di divenire un «uomo nuovo».</w:t>
      </w:r>
    </w:p>
    <w:p w14:paraId="3DC7EACF"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La primavera incomincia con il primo fiore, il giorno con il primo barlume, la notte con la prima stella, il torrente con la prima goccia, il fuoco con la prima scintilla, l’amore con il primo sogno.</w:t>
      </w:r>
    </w:p>
    <w:p w14:paraId="29CEB0F7"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perché non potremmo non impegnarci.</w:t>
      </w:r>
    </w:p>
    <w:p w14:paraId="1CFE7A75"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C’è qualcuno o qualche cosa in noi — un istinto, una ragione, una vocazione, una grazia — più forte di noi stessi.</w:t>
      </w:r>
    </w:p>
    <w:p w14:paraId="1D289857"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Nei momenti più gravi ci si orienta dietro richiami che non si sa di preciso donde vengano, ma che costituiscono la più sicura certezza, l’unica certezza nel disorientamento generale.</w:t>
      </w:r>
    </w:p>
    <w:p w14:paraId="0B1EB1D7"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Lo spirito può aprirsi un varco, attraverso le resistenze del nostro egoismo, anche in questa maniera, disponendoci a quelle nuove continuate obbedienze che possono venire comandate in ognuno dalla coscienza, dalla ragione, dalla fede.</w:t>
      </w:r>
    </w:p>
    <w:p w14:paraId="15E91727"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 xml:space="preserve">Ci impegnano per trovare un senso alla vita, a questa vita, alla nostra vita, una ragione che non sia una delle tante che </w:t>
      </w:r>
      <w:r w:rsidRPr="00226109">
        <w:rPr>
          <w:rFonts w:ascii="Book Antiqua" w:hAnsi="Book Antiqua"/>
          <w:sz w:val="24"/>
          <w:szCs w:val="24"/>
        </w:rPr>
        <w:lastRenderedPageBreak/>
        <w:t>ben conosciamo e che non ci prendono il cuore, un utile che non sia una delle solite trappole generosamente offerte ai giovani dalla gente pratica.</w:t>
      </w:r>
    </w:p>
    <w:p w14:paraId="24C156C5"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Si vive una sola volta e non vogliamo essere giocati in nome di nessun piccolo interesse.</w:t>
      </w:r>
    </w:p>
    <w:p w14:paraId="03BD894A" w14:textId="267D74A1"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Non c’importa della carriera, né del denaro, né delle donne</w:t>
      </w:r>
      <w:r w:rsidR="00646284" w:rsidRPr="00226109">
        <w:rPr>
          <w:rFonts w:ascii="Book Antiqua" w:hAnsi="Book Antiqua"/>
          <w:sz w:val="24"/>
          <w:szCs w:val="24"/>
        </w:rPr>
        <w:t xml:space="preserve"> o degli uomini</w:t>
      </w:r>
      <w:r w:rsidRPr="00226109">
        <w:rPr>
          <w:rFonts w:ascii="Book Antiqua" w:hAnsi="Book Antiqua"/>
          <w:sz w:val="24"/>
          <w:szCs w:val="24"/>
        </w:rPr>
        <w:t xml:space="preserve">, specie se soltanto </w:t>
      </w:r>
      <w:r w:rsidRPr="00226109">
        <w:rPr>
          <w:rFonts w:ascii="Book Antiqua" w:hAnsi="Book Antiqua"/>
          <w:i/>
          <w:iCs/>
          <w:sz w:val="24"/>
          <w:szCs w:val="24"/>
        </w:rPr>
        <w:t>femmine</w:t>
      </w:r>
      <w:r w:rsidR="00646284" w:rsidRPr="00226109">
        <w:rPr>
          <w:rFonts w:ascii="Book Antiqua" w:hAnsi="Book Antiqua"/>
          <w:sz w:val="24"/>
          <w:szCs w:val="24"/>
        </w:rPr>
        <w:t xml:space="preserve"> o </w:t>
      </w:r>
      <w:r w:rsidR="00646284" w:rsidRPr="00226109">
        <w:rPr>
          <w:rFonts w:ascii="Book Antiqua" w:hAnsi="Book Antiqua"/>
          <w:i/>
          <w:iCs/>
          <w:sz w:val="24"/>
          <w:szCs w:val="24"/>
        </w:rPr>
        <w:t>maschi</w:t>
      </w:r>
      <w:r w:rsidRPr="00226109">
        <w:rPr>
          <w:rFonts w:ascii="Book Antiqua" w:hAnsi="Book Antiqua"/>
          <w:sz w:val="24"/>
          <w:szCs w:val="24"/>
        </w:rPr>
        <w:t>; non c’importa la nostra fortuna né quella delle nostre idee; non c’interessa di passare alla storia (abbiamo il cuore giovane e ci fa paura il freddo della carta e dei marmi); non c’interessa di apparire eroi o traditori davanti agli uomini, ma solo la fedeltà a noi stessi.</w:t>
      </w:r>
    </w:p>
    <w:p w14:paraId="0D7767B4"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C’interessa di perderci per Qualcuno che rimane anche dopo che noi siamo passati e che costituisce la ragione del nostro ritrovarci.</w:t>
      </w:r>
    </w:p>
    <w:p w14:paraId="7065E03F"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C’interessa di portare un destino eterno nel tempo, di sentirci responsabili di tutto e di tutti, di avviarci, sia pure attraverso lunghi erramenti, verso l’Amore, che diffonde un sorriso di poesia su ogni creatura e che ci fa pensosi davanti a una culla e in attesa davanti a una bara.</w:t>
      </w:r>
    </w:p>
    <w:p w14:paraId="5C407DC6"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non per riordinare il mondo, non per rifarlo su misura, ma per amarlo.</w:t>
      </w:r>
    </w:p>
    <w:p w14:paraId="1B47FF12" w14:textId="77777777"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Per amare anche quello che non possiamo accettare, anche quello che non è amabile, anche quello che pare rifiutarsi all’amore perché dietro ogni volto e sotto ogni cuore c’è, insieme a una grande sete d’amore, il volto e il cuore dell’Amore.</w:t>
      </w:r>
    </w:p>
    <w:p w14:paraId="620BBDD4" w14:textId="535714AA" w:rsidR="00DB2385" w:rsidRPr="00226109" w:rsidRDefault="00DB2385" w:rsidP="00226109">
      <w:pPr>
        <w:spacing w:after="100"/>
        <w:rPr>
          <w:rFonts w:ascii="Book Antiqua" w:hAnsi="Book Antiqua"/>
          <w:sz w:val="24"/>
          <w:szCs w:val="24"/>
        </w:rPr>
      </w:pPr>
      <w:r w:rsidRPr="00226109">
        <w:rPr>
          <w:rFonts w:ascii="Book Antiqua" w:hAnsi="Book Antiqua"/>
          <w:sz w:val="24"/>
          <w:szCs w:val="24"/>
        </w:rPr>
        <w:t>Ci impegniamo perché noi crediamo nell’Amore, la sola certezza che non teme confronti, la sola che basta per impegnarci perdutamente.</w:t>
      </w:r>
    </w:p>
    <w:p w14:paraId="1DBDA42A" w14:textId="77777777" w:rsidR="00DB2385" w:rsidRPr="00226109" w:rsidRDefault="00DB2385" w:rsidP="00A0704C">
      <w:pPr>
        <w:jc w:val="both"/>
        <w:rPr>
          <w:rFonts w:ascii="Book Antiqua" w:hAnsi="Book Antiqua"/>
          <w:sz w:val="24"/>
          <w:szCs w:val="24"/>
        </w:rPr>
        <w:sectPr w:rsidR="00DB2385" w:rsidRPr="00226109" w:rsidSect="00DB2385">
          <w:type w:val="continuous"/>
          <w:pgSz w:w="11906" w:h="16838"/>
          <w:pgMar w:top="1417" w:right="1134" w:bottom="1134" w:left="1134" w:header="708" w:footer="708" w:gutter="0"/>
          <w:cols w:num="2" w:space="708"/>
          <w:docGrid w:linePitch="360"/>
        </w:sectPr>
      </w:pPr>
    </w:p>
    <w:p w14:paraId="7EA6C20D" w14:textId="2FC171BA" w:rsidR="00226109" w:rsidRPr="00226109" w:rsidRDefault="00226109" w:rsidP="00226109">
      <w:pPr>
        <w:jc w:val="center"/>
        <w:rPr>
          <w:rFonts w:ascii="Book Antiqua" w:hAnsi="Book Antiqua"/>
          <w:sz w:val="24"/>
          <w:szCs w:val="24"/>
        </w:rPr>
      </w:pPr>
      <w:r w:rsidRPr="00226109">
        <w:rPr>
          <w:rFonts w:ascii="Book Antiqua" w:hAnsi="Book Antiqua"/>
          <w:sz w:val="24"/>
          <w:szCs w:val="24"/>
        </w:rPr>
        <w:drawing>
          <wp:inline distT="0" distB="0" distL="0" distR="0" wp14:anchorId="2B34C7D6" wp14:editId="20C34820">
            <wp:extent cx="4927600" cy="3287899"/>
            <wp:effectExtent l="0" t="0" r="635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43020" cy="3298188"/>
                    </a:xfrm>
                    <a:prstGeom prst="rect">
                      <a:avLst/>
                    </a:prstGeom>
                  </pic:spPr>
                </pic:pic>
              </a:graphicData>
            </a:graphic>
          </wp:inline>
        </w:drawing>
      </w:r>
    </w:p>
    <w:p w14:paraId="02E4974F" w14:textId="352A8703" w:rsidR="00226109" w:rsidRPr="00226109" w:rsidRDefault="00226109" w:rsidP="00226109">
      <w:pPr>
        <w:spacing w:after="0"/>
        <w:jc w:val="center"/>
        <w:rPr>
          <w:rFonts w:ascii="Book Antiqua" w:hAnsi="Book Antiqua"/>
          <w:i/>
          <w:iCs/>
          <w:sz w:val="24"/>
          <w:szCs w:val="24"/>
        </w:rPr>
      </w:pPr>
      <w:r w:rsidRPr="00226109">
        <w:rPr>
          <w:rFonts w:ascii="Book Antiqua" w:hAnsi="Book Antiqua"/>
          <w:i/>
          <w:iCs/>
          <w:sz w:val="24"/>
          <w:szCs w:val="24"/>
        </w:rPr>
        <w:t>Ti chiameranno riparatore di brecce,</w:t>
      </w:r>
      <w:r w:rsidRPr="00226109">
        <w:rPr>
          <w:rFonts w:ascii="Book Antiqua" w:hAnsi="Book Antiqua"/>
          <w:i/>
          <w:iCs/>
          <w:sz w:val="24"/>
          <w:szCs w:val="24"/>
        </w:rPr>
        <w:br/>
        <w:t>e restauratore di strade perché siano popolate</w:t>
      </w:r>
    </w:p>
    <w:p w14:paraId="3B8A444C" w14:textId="5C90E0C3" w:rsidR="00226109" w:rsidRPr="00226109" w:rsidRDefault="00226109" w:rsidP="00226109">
      <w:pPr>
        <w:jc w:val="center"/>
        <w:rPr>
          <w:rFonts w:ascii="Book Antiqua" w:hAnsi="Book Antiqua"/>
          <w:sz w:val="20"/>
          <w:szCs w:val="20"/>
        </w:rPr>
      </w:pPr>
      <w:r w:rsidRPr="00226109">
        <w:rPr>
          <w:rFonts w:ascii="Book Antiqua" w:hAnsi="Book Antiqua"/>
          <w:sz w:val="20"/>
          <w:szCs w:val="20"/>
        </w:rPr>
        <w:t>(Isaia 58,12)</w:t>
      </w:r>
    </w:p>
    <w:p w14:paraId="2B131C0B" w14:textId="7D50B63C" w:rsidR="004867D7" w:rsidRPr="00226109" w:rsidRDefault="004867D7">
      <w:pPr>
        <w:rPr>
          <w:rFonts w:ascii="Book Antiqua" w:hAnsi="Book Antiqua"/>
          <w:sz w:val="24"/>
          <w:szCs w:val="24"/>
        </w:rPr>
      </w:pPr>
      <w:r w:rsidRPr="00226109">
        <w:rPr>
          <w:rFonts w:ascii="Book Antiqua" w:hAnsi="Book Antiqua"/>
          <w:sz w:val="24"/>
          <w:szCs w:val="24"/>
        </w:rPr>
        <w:br w:type="page"/>
      </w:r>
    </w:p>
    <w:p w14:paraId="3F32C42B" w14:textId="043CC9B7" w:rsidR="00DB2385" w:rsidRPr="00226109" w:rsidRDefault="00DB2385">
      <w:pPr>
        <w:rPr>
          <w:rFonts w:ascii="Book Antiqua" w:hAnsi="Book Antiqua"/>
          <w:b/>
          <w:bCs/>
          <w:sz w:val="24"/>
          <w:szCs w:val="24"/>
        </w:rPr>
      </w:pPr>
      <w:r w:rsidRPr="00226109">
        <w:rPr>
          <w:rFonts w:ascii="Book Antiqua" w:hAnsi="Book Antiqua"/>
          <w:b/>
          <w:bCs/>
          <w:sz w:val="24"/>
          <w:szCs w:val="24"/>
        </w:rPr>
        <w:lastRenderedPageBreak/>
        <w:t>Dal vangelo secondo Luca (Lc 19,1-10)</w:t>
      </w:r>
    </w:p>
    <w:p w14:paraId="3A583FAC" w14:textId="1291BC42" w:rsidR="00DB2385" w:rsidRDefault="00DB2385" w:rsidP="00DB2385">
      <w:pPr>
        <w:jc w:val="both"/>
        <w:rPr>
          <w:rFonts w:ascii="Book Antiqua" w:hAnsi="Book Antiqua"/>
          <w:sz w:val="24"/>
          <w:szCs w:val="24"/>
        </w:rPr>
      </w:pPr>
      <w:r w:rsidRPr="00226109">
        <w:rPr>
          <w:rFonts w:ascii="Book Antiqua" w:hAnsi="Book Antiqua"/>
          <w:sz w:val="24"/>
          <w:szCs w:val="24"/>
          <w:vertAlign w:val="superscript"/>
        </w:rPr>
        <w:t>1</w:t>
      </w:r>
      <w:r w:rsidRPr="00226109">
        <w:rPr>
          <w:rFonts w:ascii="Book Antiqua" w:hAnsi="Book Antiqua"/>
          <w:sz w:val="24"/>
          <w:szCs w:val="24"/>
        </w:rPr>
        <w:t xml:space="preserve">Entrò nella città di Gerico e la stava attraversando, </w:t>
      </w:r>
      <w:r w:rsidRPr="00226109">
        <w:rPr>
          <w:rFonts w:ascii="Book Antiqua" w:hAnsi="Book Antiqua"/>
          <w:sz w:val="24"/>
          <w:szCs w:val="24"/>
          <w:vertAlign w:val="superscript"/>
        </w:rPr>
        <w:t>2</w:t>
      </w:r>
      <w:r w:rsidRPr="00226109">
        <w:rPr>
          <w:rFonts w:ascii="Book Antiqua" w:hAnsi="Book Antiqua"/>
          <w:sz w:val="24"/>
          <w:szCs w:val="24"/>
        </w:rPr>
        <w:t xml:space="preserve">quand'ecco un uomo, di nome Zaccheo, capo dei pubblicani e ricco, </w:t>
      </w:r>
      <w:r w:rsidRPr="00226109">
        <w:rPr>
          <w:rFonts w:ascii="Book Antiqua" w:hAnsi="Book Antiqua"/>
          <w:sz w:val="24"/>
          <w:szCs w:val="24"/>
          <w:vertAlign w:val="superscript"/>
        </w:rPr>
        <w:t>3</w:t>
      </w:r>
      <w:r w:rsidRPr="00226109">
        <w:rPr>
          <w:rFonts w:ascii="Book Antiqua" w:hAnsi="Book Antiqua"/>
          <w:sz w:val="24"/>
          <w:szCs w:val="24"/>
        </w:rPr>
        <w:t xml:space="preserve">cercava di vedere chi era Gesù, ma non gli riusciva a causa della folla, perché era piccolo di statura. </w:t>
      </w:r>
      <w:r w:rsidRPr="00226109">
        <w:rPr>
          <w:rFonts w:ascii="Book Antiqua" w:hAnsi="Book Antiqua"/>
          <w:sz w:val="24"/>
          <w:szCs w:val="24"/>
          <w:vertAlign w:val="superscript"/>
        </w:rPr>
        <w:t>4</w:t>
      </w:r>
      <w:r w:rsidRPr="00226109">
        <w:rPr>
          <w:rFonts w:ascii="Book Antiqua" w:hAnsi="Book Antiqua"/>
          <w:sz w:val="24"/>
          <w:szCs w:val="24"/>
        </w:rPr>
        <w:t xml:space="preserve">Allora corse avanti e, per riuscire a vederlo, salì su un </w:t>
      </w:r>
      <w:proofErr w:type="spellStart"/>
      <w:r w:rsidRPr="00226109">
        <w:rPr>
          <w:rFonts w:ascii="Book Antiqua" w:hAnsi="Book Antiqua"/>
          <w:sz w:val="24"/>
          <w:szCs w:val="24"/>
        </w:rPr>
        <w:t>sicomòro</w:t>
      </w:r>
      <w:proofErr w:type="spellEnd"/>
      <w:r w:rsidRPr="00226109">
        <w:rPr>
          <w:rFonts w:ascii="Book Antiqua" w:hAnsi="Book Antiqua"/>
          <w:sz w:val="24"/>
          <w:szCs w:val="24"/>
        </w:rPr>
        <w:t xml:space="preserve">, perché doveva passare di là. </w:t>
      </w:r>
      <w:r w:rsidRPr="00226109">
        <w:rPr>
          <w:rFonts w:ascii="Book Antiqua" w:hAnsi="Book Antiqua"/>
          <w:sz w:val="24"/>
          <w:szCs w:val="24"/>
          <w:vertAlign w:val="superscript"/>
        </w:rPr>
        <w:t>5</w:t>
      </w:r>
      <w:r w:rsidRPr="00226109">
        <w:rPr>
          <w:rFonts w:ascii="Book Antiqua" w:hAnsi="Book Antiqua"/>
          <w:sz w:val="24"/>
          <w:szCs w:val="24"/>
        </w:rPr>
        <w:t xml:space="preserve">Quando giunse sul luogo, Gesù alzò lo sguardo e gli disse: "Zaccheo, scendi subito, perché oggi devo fermarmi a casa tua". </w:t>
      </w:r>
      <w:r w:rsidRPr="00226109">
        <w:rPr>
          <w:rFonts w:ascii="Book Antiqua" w:hAnsi="Book Antiqua"/>
          <w:sz w:val="24"/>
          <w:szCs w:val="24"/>
          <w:vertAlign w:val="superscript"/>
        </w:rPr>
        <w:t>6</w:t>
      </w:r>
      <w:r w:rsidRPr="00226109">
        <w:rPr>
          <w:rFonts w:ascii="Book Antiqua" w:hAnsi="Book Antiqua"/>
          <w:sz w:val="24"/>
          <w:szCs w:val="24"/>
        </w:rPr>
        <w:t xml:space="preserve">Scese in fretta e lo accolse pieno di gioia. </w:t>
      </w:r>
      <w:r w:rsidRPr="00226109">
        <w:rPr>
          <w:rFonts w:ascii="Book Antiqua" w:hAnsi="Book Antiqua"/>
          <w:sz w:val="24"/>
          <w:szCs w:val="24"/>
          <w:vertAlign w:val="superscript"/>
        </w:rPr>
        <w:t>7</w:t>
      </w:r>
      <w:r w:rsidRPr="00226109">
        <w:rPr>
          <w:rFonts w:ascii="Book Antiqua" w:hAnsi="Book Antiqua"/>
          <w:sz w:val="24"/>
          <w:szCs w:val="24"/>
        </w:rPr>
        <w:t xml:space="preserve">Vedendo ciò, tutti mormoravano: "È entrato in casa di un peccatore!". </w:t>
      </w:r>
      <w:r w:rsidRPr="00226109">
        <w:rPr>
          <w:rFonts w:ascii="Book Antiqua" w:hAnsi="Book Antiqua"/>
          <w:sz w:val="24"/>
          <w:szCs w:val="24"/>
          <w:vertAlign w:val="superscript"/>
        </w:rPr>
        <w:t>8</w:t>
      </w:r>
      <w:r w:rsidRPr="00226109">
        <w:rPr>
          <w:rFonts w:ascii="Book Antiqua" w:hAnsi="Book Antiqua"/>
          <w:sz w:val="24"/>
          <w:szCs w:val="24"/>
        </w:rPr>
        <w:t xml:space="preserve">Ma Zaccheo, alzatosi, disse al Signore: "Ecco, Signore, io do la metà di ciò che possiedo ai poveri e, se ho rubato a qualcuno, restituisco quattro volte tanto". </w:t>
      </w:r>
      <w:r w:rsidRPr="00226109">
        <w:rPr>
          <w:rFonts w:ascii="Book Antiqua" w:hAnsi="Book Antiqua"/>
          <w:sz w:val="24"/>
          <w:szCs w:val="24"/>
          <w:vertAlign w:val="superscript"/>
        </w:rPr>
        <w:t>9</w:t>
      </w:r>
      <w:r w:rsidRPr="00226109">
        <w:rPr>
          <w:rFonts w:ascii="Book Antiqua" w:hAnsi="Book Antiqua"/>
          <w:sz w:val="24"/>
          <w:szCs w:val="24"/>
        </w:rPr>
        <w:t xml:space="preserve">Gesù gli rispose: "Oggi per questa casa è venuta la salvezza, perché anch'egli è figlio di Abramo. </w:t>
      </w:r>
      <w:r w:rsidRPr="00226109">
        <w:rPr>
          <w:rFonts w:ascii="Book Antiqua" w:hAnsi="Book Antiqua"/>
          <w:sz w:val="24"/>
          <w:szCs w:val="24"/>
          <w:vertAlign w:val="superscript"/>
        </w:rPr>
        <w:t>10</w:t>
      </w:r>
      <w:r w:rsidRPr="00226109">
        <w:rPr>
          <w:rFonts w:ascii="Book Antiqua" w:hAnsi="Book Antiqua"/>
          <w:sz w:val="24"/>
          <w:szCs w:val="24"/>
        </w:rPr>
        <w:t>Il Figlio dell'uomo infatti è venuto a cercare e a salvare ciò che era perduto".</w:t>
      </w:r>
    </w:p>
    <w:p w14:paraId="7BEFE6AC" w14:textId="77777777" w:rsidR="004A205D" w:rsidRPr="00226109" w:rsidRDefault="004A205D" w:rsidP="00DB2385">
      <w:pPr>
        <w:jc w:val="both"/>
        <w:rPr>
          <w:rFonts w:ascii="Book Antiqua" w:hAnsi="Book Antiqua"/>
          <w:sz w:val="24"/>
          <w:szCs w:val="24"/>
        </w:rPr>
      </w:pPr>
    </w:p>
    <w:p w14:paraId="57562CCC" w14:textId="43237ECD" w:rsidR="00DB2385" w:rsidRPr="00226109" w:rsidRDefault="00DB2385" w:rsidP="00226109">
      <w:pPr>
        <w:jc w:val="center"/>
        <w:rPr>
          <w:rFonts w:ascii="Book Antiqua" w:hAnsi="Book Antiqua"/>
          <w:sz w:val="24"/>
          <w:szCs w:val="24"/>
        </w:rPr>
      </w:pPr>
      <w:r w:rsidRPr="00226109">
        <w:rPr>
          <w:rFonts w:ascii="Book Antiqua" w:hAnsi="Book Antiqua"/>
          <w:noProof/>
          <w:sz w:val="24"/>
          <w:szCs w:val="24"/>
        </w:rPr>
        <w:drawing>
          <wp:inline distT="0" distB="0" distL="0" distR="0" wp14:anchorId="3207B7B3" wp14:editId="11C8103C">
            <wp:extent cx="3225800" cy="457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5800" cy="4578350"/>
                    </a:xfrm>
                    <a:prstGeom prst="rect">
                      <a:avLst/>
                    </a:prstGeom>
                    <a:noFill/>
                    <a:ln>
                      <a:noFill/>
                    </a:ln>
                  </pic:spPr>
                </pic:pic>
              </a:graphicData>
            </a:graphic>
          </wp:inline>
        </w:drawing>
      </w:r>
    </w:p>
    <w:p w14:paraId="2971A257" w14:textId="57B33F56" w:rsidR="004A205D" w:rsidRPr="00226109" w:rsidRDefault="004A205D" w:rsidP="004A205D">
      <w:pPr>
        <w:jc w:val="center"/>
        <w:rPr>
          <w:rFonts w:ascii="Book Antiqua" w:hAnsi="Book Antiqua"/>
          <w:sz w:val="21"/>
          <w:szCs w:val="21"/>
        </w:rPr>
      </w:pPr>
      <w:r>
        <w:rPr>
          <w:rFonts w:ascii="Book Antiqua" w:hAnsi="Book Antiqua"/>
          <w:sz w:val="21"/>
          <w:szCs w:val="21"/>
        </w:rPr>
        <w:t>Zaccheo</w:t>
      </w:r>
      <w:r w:rsidRPr="00226109">
        <w:rPr>
          <w:rFonts w:ascii="Book Antiqua" w:hAnsi="Book Antiqua"/>
          <w:sz w:val="21"/>
          <w:szCs w:val="21"/>
        </w:rPr>
        <w:t xml:space="preserve">, </w:t>
      </w:r>
      <w:proofErr w:type="spellStart"/>
      <w:r>
        <w:rPr>
          <w:rFonts w:ascii="Book Antiqua" w:hAnsi="Book Antiqua"/>
          <w:sz w:val="21"/>
          <w:szCs w:val="21"/>
        </w:rPr>
        <w:t>Sieger</w:t>
      </w:r>
      <w:proofErr w:type="spellEnd"/>
      <w:r>
        <w:rPr>
          <w:rFonts w:ascii="Book Antiqua" w:hAnsi="Book Antiqua"/>
          <w:sz w:val="21"/>
          <w:szCs w:val="21"/>
        </w:rPr>
        <w:t xml:space="preserve"> </w:t>
      </w:r>
      <w:proofErr w:type="spellStart"/>
      <w:r>
        <w:rPr>
          <w:rFonts w:ascii="Book Antiqua" w:hAnsi="Book Antiqua"/>
          <w:sz w:val="21"/>
          <w:szCs w:val="21"/>
        </w:rPr>
        <w:t>Koder</w:t>
      </w:r>
      <w:proofErr w:type="spellEnd"/>
    </w:p>
    <w:p w14:paraId="36E9265E" w14:textId="77777777" w:rsidR="004A205D" w:rsidRDefault="004A205D">
      <w:pPr>
        <w:rPr>
          <w:rFonts w:ascii="Book Antiqua" w:hAnsi="Book Antiqua"/>
          <w:b/>
          <w:bCs/>
          <w:sz w:val="24"/>
          <w:szCs w:val="24"/>
        </w:rPr>
      </w:pPr>
    </w:p>
    <w:p w14:paraId="5EE4A28C" w14:textId="28F4157D" w:rsidR="004867D7" w:rsidRPr="00226109" w:rsidRDefault="004867D7">
      <w:pPr>
        <w:rPr>
          <w:rFonts w:ascii="Book Antiqua" w:hAnsi="Book Antiqua"/>
          <w:b/>
          <w:bCs/>
          <w:sz w:val="24"/>
          <w:szCs w:val="24"/>
        </w:rPr>
      </w:pPr>
      <w:r w:rsidRPr="00226109">
        <w:rPr>
          <w:rFonts w:ascii="Book Antiqua" w:hAnsi="Book Antiqua"/>
          <w:b/>
          <w:bCs/>
          <w:sz w:val="24"/>
          <w:szCs w:val="24"/>
        </w:rPr>
        <w:br w:type="page"/>
      </w:r>
    </w:p>
    <w:p w14:paraId="21742A4B" w14:textId="33A1BD36" w:rsidR="00DB2385" w:rsidRPr="00226109" w:rsidRDefault="00DB2385">
      <w:pPr>
        <w:rPr>
          <w:rFonts w:ascii="Book Antiqua" w:hAnsi="Book Antiqua"/>
          <w:b/>
          <w:bCs/>
          <w:sz w:val="24"/>
          <w:szCs w:val="24"/>
        </w:rPr>
      </w:pPr>
      <w:r w:rsidRPr="00226109">
        <w:rPr>
          <w:rFonts w:ascii="Book Antiqua" w:hAnsi="Book Antiqua"/>
          <w:b/>
          <w:bCs/>
          <w:sz w:val="24"/>
          <w:szCs w:val="24"/>
        </w:rPr>
        <w:lastRenderedPageBreak/>
        <w:t>Dal vangelo secondo Matteo (Mt 19,23-30)</w:t>
      </w:r>
    </w:p>
    <w:p w14:paraId="4F8CBD07" w14:textId="55C9F95E" w:rsidR="00DB2385" w:rsidRPr="00226109" w:rsidRDefault="00A0704C" w:rsidP="00DB2385">
      <w:pPr>
        <w:jc w:val="both"/>
        <w:rPr>
          <w:rFonts w:ascii="Book Antiqua" w:hAnsi="Book Antiqua"/>
          <w:sz w:val="24"/>
          <w:szCs w:val="24"/>
        </w:rPr>
      </w:pPr>
      <w:r w:rsidRPr="00226109">
        <w:rPr>
          <w:rFonts w:ascii="Book Antiqua" w:hAnsi="Book Antiqua"/>
          <w:sz w:val="24"/>
          <w:szCs w:val="24"/>
          <w:vertAlign w:val="superscript"/>
        </w:rPr>
        <w:t>23</w:t>
      </w:r>
      <w:r w:rsidRPr="00226109">
        <w:rPr>
          <w:rFonts w:ascii="Book Antiqua" w:hAnsi="Book Antiqua"/>
          <w:sz w:val="24"/>
          <w:szCs w:val="24"/>
        </w:rPr>
        <w:t>Gesù allora disse ai suoi discepoli: "In verità io vi dico: difficilmente un ricco entrerà nel regno dei cieli</w:t>
      </w:r>
      <w:r w:rsidR="00DB2385" w:rsidRPr="00226109">
        <w:rPr>
          <w:rFonts w:ascii="Book Antiqua" w:hAnsi="Book Antiqua"/>
          <w:sz w:val="24"/>
          <w:szCs w:val="24"/>
        </w:rPr>
        <w:t xml:space="preserve">. </w:t>
      </w:r>
      <w:r w:rsidR="00DB2385" w:rsidRPr="00226109">
        <w:rPr>
          <w:rFonts w:ascii="Book Antiqua" w:hAnsi="Book Antiqua"/>
          <w:sz w:val="24"/>
          <w:szCs w:val="24"/>
          <w:vertAlign w:val="superscript"/>
        </w:rPr>
        <w:t>24</w:t>
      </w:r>
      <w:r w:rsidR="00DB2385" w:rsidRPr="00226109">
        <w:rPr>
          <w:rFonts w:ascii="Book Antiqua" w:hAnsi="Book Antiqua"/>
          <w:sz w:val="24"/>
          <w:szCs w:val="24"/>
        </w:rPr>
        <w:t xml:space="preserve">Ve lo ripeto: è più facile che un cammello passi per la cruna di un ago, che un ricco entri nel regno di Dio". </w:t>
      </w:r>
      <w:r w:rsidR="00DB2385" w:rsidRPr="00226109">
        <w:rPr>
          <w:rFonts w:ascii="Book Antiqua" w:hAnsi="Book Antiqua"/>
          <w:sz w:val="24"/>
          <w:szCs w:val="24"/>
          <w:vertAlign w:val="superscript"/>
        </w:rPr>
        <w:t>25</w:t>
      </w:r>
      <w:r w:rsidR="00DB2385" w:rsidRPr="00226109">
        <w:rPr>
          <w:rFonts w:ascii="Book Antiqua" w:hAnsi="Book Antiqua"/>
          <w:sz w:val="24"/>
          <w:szCs w:val="24"/>
        </w:rPr>
        <w:t xml:space="preserve">A queste parole i discepoli rimasero molto stupiti e dicevano: "Allora, chi può essere salvato?". </w:t>
      </w:r>
      <w:r w:rsidR="00DB2385" w:rsidRPr="00226109">
        <w:rPr>
          <w:rFonts w:ascii="Book Antiqua" w:hAnsi="Book Antiqua"/>
          <w:sz w:val="24"/>
          <w:szCs w:val="24"/>
          <w:vertAlign w:val="superscript"/>
        </w:rPr>
        <w:t>26</w:t>
      </w:r>
      <w:r w:rsidR="00DB2385" w:rsidRPr="00226109">
        <w:rPr>
          <w:rFonts w:ascii="Book Antiqua" w:hAnsi="Book Antiqua"/>
          <w:sz w:val="24"/>
          <w:szCs w:val="24"/>
        </w:rPr>
        <w:t xml:space="preserve">Gesù li guardò e disse: "Questo è impossibile agli uomini, ma a Dio tutto è possibile". </w:t>
      </w:r>
      <w:r w:rsidR="00DB2385" w:rsidRPr="00226109">
        <w:rPr>
          <w:rFonts w:ascii="Book Antiqua" w:hAnsi="Book Antiqua"/>
          <w:sz w:val="24"/>
          <w:szCs w:val="24"/>
          <w:vertAlign w:val="superscript"/>
        </w:rPr>
        <w:t>27</w:t>
      </w:r>
      <w:r w:rsidR="00DB2385" w:rsidRPr="00226109">
        <w:rPr>
          <w:rFonts w:ascii="Book Antiqua" w:hAnsi="Book Antiqua"/>
          <w:sz w:val="24"/>
          <w:szCs w:val="24"/>
        </w:rPr>
        <w:t xml:space="preserve">Allora Pietro gli rispose: "Ecco, noi abbiamo lasciato tutto e ti abbiamo seguito; che cosa dunque ne avremo?". </w:t>
      </w:r>
      <w:r w:rsidR="00DB2385" w:rsidRPr="00226109">
        <w:rPr>
          <w:rFonts w:ascii="Book Antiqua" w:hAnsi="Book Antiqua"/>
          <w:sz w:val="24"/>
          <w:szCs w:val="24"/>
          <w:vertAlign w:val="superscript"/>
        </w:rPr>
        <w:t>28</w:t>
      </w:r>
      <w:r w:rsidR="00DB2385" w:rsidRPr="00226109">
        <w:rPr>
          <w:rFonts w:ascii="Book Antiqua" w:hAnsi="Book Antiqua"/>
          <w:sz w:val="24"/>
          <w:szCs w:val="24"/>
        </w:rPr>
        <w:t xml:space="preserve">E Gesù disse loro: "In verità io vi dico: voi che mi avete seguito, quando il Figlio dell'uomo sarà seduto sul trono della sua gloria, alla rigenerazione del mondo, siederete anche voi su dodici troni a giudicare le dodici tribù d'Israele. </w:t>
      </w:r>
      <w:r w:rsidR="00DB2385" w:rsidRPr="00226109">
        <w:rPr>
          <w:rFonts w:ascii="Book Antiqua" w:hAnsi="Book Antiqua"/>
          <w:sz w:val="24"/>
          <w:szCs w:val="24"/>
          <w:vertAlign w:val="superscript"/>
        </w:rPr>
        <w:t>29</w:t>
      </w:r>
      <w:r w:rsidR="00DB2385" w:rsidRPr="00226109">
        <w:rPr>
          <w:rFonts w:ascii="Book Antiqua" w:hAnsi="Book Antiqua"/>
          <w:sz w:val="24"/>
          <w:szCs w:val="24"/>
        </w:rPr>
        <w:t xml:space="preserve">Chiunque avrà lasciato case, o fratelli, o sorelle, o padre, o madre, o figli, o campi per il mio nome, riceverà cento volte tanto e avrà in eredità la vita eterna. </w:t>
      </w:r>
      <w:r w:rsidR="00DB2385" w:rsidRPr="00226109">
        <w:rPr>
          <w:rFonts w:ascii="Book Antiqua" w:hAnsi="Book Antiqua"/>
          <w:sz w:val="24"/>
          <w:szCs w:val="24"/>
          <w:vertAlign w:val="superscript"/>
        </w:rPr>
        <w:t>30</w:t>
      </w:r>
      <w:r w:rsidR="00DB2385" w:rsidRPr="00226109">
        <w:rPr>
          <w:rFonts w:ascii="Book Antiqua" w:hAnsi="Book Antiqua"/>
          <w:sz w:val="24"/>
          <w:szCs w:val="24"/>
        </w:rPr>
        <w:t>Molti dei primi saranno ultimi e molti degli ultimi saranno primi.</w:t>
      </w:r>
    </w:p>
    <w:p w14:paraId="212C1814" w14:textId="713D37EC" w:rsidR="00A0704C" w:rsidRPr="00226109" w:rsidRDefault="00A0704C" w:rsidP="00DB2385">
      <w:pPr>
        <w:jc w:val="both"/>
        <w:rPr>
          <w:rFonts w:ascii="Book Antiqua" w:hAnsi="Book Antiqua"/>
          <w:sz w:val="24"/>
          <w:szCs w:val="24"/>
        </w:rPr>
      </w:pPr>
    </w:p>
    <w:p w14:paraId="4B27F8EF" w14:textId="77777777" w:rsidR="004867D7" w:rsidRPr="00226109" w:rsidRDefault="004867D7" w:rsidP="00226109">
      <w:pPr>
        <w:jc w:val="center"/>
        <w:rPr>
          <w:rFonts w:ascii="Book Antiqua" w:hAnsi="Book Antiqua"/>
          <w:sz w:val="24"/>
          <w:szCs w:val="24"/>
        </w:rPr>
      </w:pPr>
      <w:r w:rsidRPr="00226109">
        <w:rPr>
          <w:rFonts w:ascii="Book Antiqua" w:hAnsi="Book Antiqua"/>
          <w:noProof/>
          <w:sz w:val="24"/>
          <w:szCs w:val="24"/>
        </w:rPr>
        <w:drawing>
          <wp:inline distT="0" distB="0" distL="0" distR="0" wp14:anchorId="42D4568F" wp14:editId="670977C6">
            <wp:extent cx="4023392" cy="4603452"/>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4023392" cy="4603452"/>
                    </a:xfrm>
                    <a:prstGeom prst="rect">
                      <a:avLst/>
                    </a:prstGeom>
                  </pic:spPr>
                </pic:pic>
              </a:graphicData>
            </a:graphic>
          </wp:inline>
        </w:drawing>
      </w:r>
    </w:p>
    <w:p w14:paraId="5785CB47" w14:textId="77777777" w:rsidR="004867D7" w:rsidRPr="00226109" w:rsidRDefault="004867D7" w:rsidP="00226109">
      <w:pPr>
        <w:jc w:val="center"/>
        <w:rPr>
          <w:rFonts w:ascii="Book Antiqua" w:hAnsi="Book Antiqua"/>
          <w:sz w:val="21"/>
          <w:szCs w:val="21"/>
        </w:rPr>
      </w:pPr>
      <w:r w:rsidRPr="00226109">
        <w:rPr>
          <w:rFonts w:ascii="Book Antiqua" w:hAnsi="Book Antiqua"/>
          <w:sz w:val="21"/>
          <w:szCs w:val="21"/>
        </w:rPr>
        <w:t>Le storie di San Francesco, Giotto (episodio de La rinuncia agli averi)</w:t>
      </w:r>
    </w:p>
    <w:p w14:paraId="7A5B60EB" w14:textId="77777777" w:rsidR="004867D7" w:rsidRPr="00226109" w:rsidRDefault="004867D7">
      <w:pPr>
        <w:rPr>
          <w:rFonts w:ascii="Book Antiqua" w:hAnsi="Book Antiqua"/>
          <w:sz w:val="24"/>
          <w:szCs w:val="24"/>
        </w:rPr>
      </w:pPr>
      <w:r w:rsidRPr="00226109">
        <w:rPr>
          <w:rFonts w:ascii="Book Antiqua" w:hAnsi="Book Antiqua"/>
          <w:sz w:val="24"/>
          <w:szCs w:val="24"/>
        </w:rPr>
        <w:br w:type="page"/>
      </w:r>
    </w:p>
    <w:p w14:paraId="4863C757" w14:textId="7144E03C" w:rsidR="004867D7" w:rsidRPr="00226109" w:rsidRDefault="004867D7" w:rsidP="004867D7">
      <w:pPr>
        <w:spacing w:after="0"/>
        <w:rPr>
          <w:rFonts w:ascii="Book Antiqua" w:hAnsi="Book Antiqua"/>
          <w:b/>
          <w:bCs/>
          <w:sz w:val="24"/>
          <w:szCs w:val="24"/>
        </w:rPr>
      </w:pPr>
      <w:r w:rsidRPr="00226109">
        <w:rPr>
          <w:rFonts w:ascii="Book Antiqua" w:hAnsi="Book Antiqua"/>
          <w:b/>
          <w:bCs/>
          <w:sz w:val="24"/>
          <w:szCs w:val="24"/>
        </w:rPr>
        <w:lastRenderedPageBreak/>
        <w:t>Spogliarmi</w:t>
      </w:r>
    </w:p>
    <w:p w14:paraId="13BFB44F" w14:textId="1307B9BA" w:rsidR="004867D7" w:rsidRPr="00226109" w:rsidRDefault="004867D7" w:rsidP="00646284">
      <w:pPr>
        <w:spacing w:after="200"/>
        <w:rPr>
          <w:rFonts w:ascii="Book Antiqua" w:hAnsi="Book Antiqua"/>
          <w:sz w:val="24"/>
          <w:szCs w:val="24"/>
        </w:rPr>
        <w:sectPr w:rsidR="004867D7" w:rsidRPr="00226109" w:rsidSect="00DB2385">
          <w:type w:val="continuous"/>
          <w:pgSz w:w="11906" w:h="16838"/>
          <w:pgMar w:top="1417" w:right="1134" w:bottom="1134" w:left="1134" w:header="708" w:footer="708" w:gutter="0"/>
          <w:cols w:space="708"/>
          <w:docGrid w:linePitch="360"/>
        </w:sectPr>
      </w:pPr>
      <w:r w:rsidRPr="00226109">
        <w:rPr>
          <w:rFonts w:ascii="Book Antiqua" w:hAnsi="Book Antiqua"/>
          <w:sz w:val="24"/>
          <w:szCs w:val="24"/>
        </w:rPr>
        <w:t>di Francesco Gabbani</w:t>
      </w:r>
    </w:p>
    <w:p w14:paraId="436E491D" w14:textId="636E2649" w:rsidR="004867D7" w:rsidRPr="00226109" w:rsidRDefault="004867D7" w:rsidP="00646284">
      <w:pPr>
        <w:spacing w:after="0"/>
        <w:rPr>
          <w:rFonts w:ascii="Book Antiqua" w:hAnsi="Book Antiqua"/>
          <w:sz w:val="24"/>
          <w:szCs w:val="24"/>
        </w:rPr>
      </w:pPr>
      <w:r w:rsidRPr="00226109">
        <w:rPr>
          <w:rFonts w:ascii="Book Antiqua" w:hAnsi="Book Antiqua"/>
          <w:sz w:val="24"/>
          <w:szCs w:val="24"/>
        </w:rPr>
        <w:t>Questa virilità nasconde ermafroditi</w:t>
      </w:r>
    </w:p>
    <w:p w14:paraId="78F7B68C" w14:textId="321333F5" w:rsidR="004867D7" w:rsidRPr="00226109" w:rsidRDefault="004867D7" w:rsidP="00646284">
      <w:pPr>
        <w:spacing w:after="0"/>
        <w:rPr>
          <w:rFonts w:ascii="Book Antiqua" w:hAnsi="Book Antiqua"/>
          <w:sz w:val="24"/>
          <w:szCs w:val="24"/>
        </w:rPr>
      </w:pPr>
      <w:r w:rsidRPr="00226109">
        <w:rPr>
          <w:rFonts w:ascii="Book Antiqua" w:hAnsi="Book Antiqua"/>
          <w:sz w:val="24"/>
          <w:szCs w:val="24"/>
        </w:rPr>
        <w:t>Come stelle cadenti sono meteoriti</w:t>
      </w:r>
    </w:p>
    <w:p w14:paraId="522310F8"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Debitori alla luna per stabilità, nessuno lo sa</w:t>
      </w:r>
    </w:p>
    <w:p w14:paraId="264EDA87"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Siamo acqua nel corpo, molto più di metà</w:t>
      </w:r>
    </w:p>
    <w:p w14:paraId="3A223E1E"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Spiritualisti così spiritosi</w:t>
      </w:r>
    </w:p>
    <w:p w14:paraId="4EB5CCE7"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Che generalizzano sui generosi</w:t>
      </w:r>
    </w:p>
    <w:p w14:paraId="2F82A91D"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Un corvo nero riposa sul muro</w:t>
      </w:r>
    </w:p>
    <w:p w14:paraId="429E864A" w14:textId="77777777" w:rsidR="004867D7" w:rsidRPr="00226109" w:rsidRDefault="004867D7" w:rsidP="00646284">
      <w:pPr>
        <w:spacing w:after="100"/>
        <w:rPr>
          <w:rFonts w:ascii="Book Antiqua" w:hAnsi="Book Antiqua"/>
          <w:sz w:val="24"/>
          <w:szCs w:val="24"/>
        </w:rPr>
      </w:pPr>
      <w:r w:rsidRPr="00226109">
        <w:rPr>
          <w:rFonts w:ascii="Book Antiqua" w:hAnsi="Book Antiqua"/>
          <w:sz w:val="24"/>
          <w:szCs w:val="24"/>
        </w:rPr>
        <w:t>Non ha più voglia di calci il canguro</w:t>
      </w:r>
    </w:p>
    <w:p w14:paraId="5692AD08"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Tutto quel che devo fare ora che ho tutto</w:t>
      </w:r>
    </w:p>
    <w:p w14:paraId="5404F82D"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Quel che devo fare per salvarmi è spogliarmi</w:t>
      </w:r>
    </w:p>
    <w:p w14:paraId="5DB1C23E"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Io tutto quel che devo fare ora che ho tutto</w:t>
      </w:r>
    </w:p>
    <w:p w14:paraId="0775B3F2" w14:textId="77777777" w:rsidR="004867D7" w:rsidRPr="00226109" w:rsidRDefault="004867D7" w:rsidP="00646284">
      <w:pPr>
        <w:spacing w:after="100"/>
        <w:rPr>
          <w:rFonts w:ascii="Book Antiqua" w:hAnsi="Book Antiqua"/>
          <w:b/>
          <w:bCs/>
          <w:sz w:val="24"/>
          <w:szCs w:val="24"/>
        </w:rPr>
      </w:pPr>
      <w:r w:rsidRPr="00226109">
        <w:rPr>
          <w:rFonts w:ascii="Book Antiqua" w:hAnsi="Book Antiqua"/>
          <w:b/>
          <w:bCs/>
          <w:sz w:val="24"/>
          <w:szCs w:val="24"/>
        </w:rPr>
        <w:t>Quel che devo fare per salvarmi è spogliarmi</w:t>
      </w:r>
    </w:p>
    <w:p w14:paraId="49850236"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È passato un altro anno soffocato nell'inganno</w:t>
      </w:r>
    </w:p>
    <w:p w14:paraId="0EB2AD68"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 xml:space="preserve">Di esser conscio che i miei giorni </w:t>
      </w:r>
      <w:proofErr w:type="spellStart"/>
      <w:r w:rsidRPr="00226109">
        <w:rPr>
          <w:rFonts w:ascii="Book Antiqua" w:hAnsi="Book Antiqua"/>
          <w:sz w:val="24"/>
          <w:szCs w:val="24"/>
        </w:rPr>
        <w:t>sian</w:t>
      </w:r>
      <w:proofErr w:type="spellEnd"/>
      <w:r w:rsidRPr="00226109">
        <w:rPr>
          <w:rFonts w:ascii="Book Antiqua" w:hAnsi="Book Antiqua"/>
          <w:sz w:val="24"/>
          <w:szCs w:val="24"/>
        </w:rPr>
        <w:t xml:space="preserve"> passati e invece vanno</w:t>
      </w:r>
    </w:p>
    <w:p w14:paraId="77B335CF"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Vanno verso l'infinito che non posso immaginare</w:t>
      </w:r>
    </w:p>
    <w:p w14:paraId="31244DE5"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Fino a quando non capisco che infinito è respirare</w:t>
      </w:r>
    </w:p>
    <w:p w14:paraId="58CD223B"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Il pellegrino alla sua vigilia</w:t>
      </w:r>
    </w:p>
    <w:p w14:paraId="50A71BAE"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Ama il pensiero della sua conchiglia</w:t>
      </w:r>
    </w:p>
    <w:p w14:paraId="35DDD1C8"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Mentre la marcia lo lega alla tappa</w:t>
      </w:r>
    </w:p>
    <w:p w14:paraId="19C5AAE5" w14:textId="77777777" w:rsidR="004867D7" w:rsidRPr="00226109" w:rsidRDefault="004867D7" w:rsidP="00646284">
      <w:pPr>
        <w:spacing w:after="100"/>
        <w:rPr>
          <w:rFonts w:ascii="Book Antiqua" w:hAnsi="Book Antiqua"/>
          <w:sz w:val="24"/>
          <w:szCs w:val="24"/>
        </w:rPr>
      </w:pPr>
      <w:r w:rsidRPr="00226109">
        <w:rPr>
          <w:rFonts w:ascii="Book Antiqua" w:hAnsi="Book Antiqua"/>
          <w:sz w:val="24"/>
          <w:szCs w:val="24"/>
        </w:rPr>
        <w:t>Beve un bicchiere di latte la vacca</w:t>
      </w:r>
    </w:p>
    <w:p w14:paraId="4F39C05F"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Tutto quel che devo fare ora che ho tutto</w:t>
      </w:r>
    </w:p>
    <w:p w14:paraId="7595EAA7"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Quel che devo fare per salvarmi è spogliarmi</w:t>
      </w:r>
    </w:p>
    <w:p w14:paraId="13580953"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Io tutto quel che devo fare ora che ho tutto</w:t>
      </w:r>
    </w:p>
    <w:p w14:paraId="336A63FC"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Quel che devo fare per salvarmi è spogliarmi</w:t>
      </w:r>
    </w:p>
    <w:p w14:paraId="138A822E" w14:textId="77777777" w:rsidR="004867D7" w:rsidRPr="00226109" w:rsidRDefault="004867D7" w:rsidP="00646284">
      <w:pPr>
        <w:spacing w:after="100"/>
        <w:rPr>
          <w:rFonts w:ascii="Book Antiqua" w:hAnsi="Book Antiqua"/>
          <w:b/>
          <w:bCs/>
          <w:sz w:val="24"/>
          <w:szCs w:val="24"/>
        </w:rPr>
      </w:pPr>
      <w:r w:rsidRPr="00226109">
        <w:rPr>
          <w:rFonts w:ascii="Book Antiqua" w:hAnsi="Book Antiqua"/>
          <w:b/>
          <w:bCs/>
          <w:sz w:val="24"/>
          <w:szCs w:val="24"/>
        </w:rPr>
        <w:t>Spogliarmi mmh, è spogliarmi mmh</w:t>
      </w:r>
    </w:p>
    <w:p w14:paraId="43B0EB10"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Io l'ho capito tardi che non è troppo tardi</w:t>
      </w:r>
    </w:p>
    <w:p w14:paraId="7536A22C"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Per non assecondare un'altra novità</w:t>
      </w:r>
    </w:p>
    <w:p w14:paraId="4BF85843" w14:textId="77777777" w:rsidR="004867D7" w:rsidRPr="00226109" w:rsidRDefault="004867D7" w:rsidP="00646284">
      <w:pPr>
        <w:spacing w:after="0"/>
        <w:rPr>
          <w:rFonts w:ascii="Book Antiqua" w:hAnsi="Book Antiqua"/>
          <w:sz w:val="24"/>
          <w:szCs w:val="24"/>
        </w:rPr>
      </w:pPr>
      <w:r w:rsidRPr="00226109">
        <w:rPr>
          <w:rFonts w:ascii="Book Antiqua" w:hAnsi="Book Antiqua"/>
          <w:sz w:val="24"/>
          <w:szCs w:val="24"/>
        </w:rPr>
        <w:t>Non essere più ingordo di giovani germogli</w:t>
      </w:r>
    </w:p>
    <w:p w14:paraId="40E0DB45" w14:textId="77777777" w:rsidR="00226109" w:rsidRDefault="004867D7" w:rsidP="00226109">
      <w:pPr>
        <w:spacing w:after="100"/>
        <w:rPr>
          <w:rFonts w:ascii="Book Antiqua" w:hAnsi="Book Antiqua"/>
          <w:sz w:val="24"/>
          <w:szCs w:val="24"/>
        </w:rPr>
      </w:pPr>
      <w:r w:rsidRPr="00226109">
        <w:rPr>
          <w:rFonts w:ascii="Book Antiqua" w:hAnsi="Book Antiqua"/>
          <w:sz w:val="24"/>
          <w:szCs w:val="24"/>
        </w:rPr>
        <w:t>È quello a cui rinuncio che resterà</w:t>
      </w:r>
      <w:r w:rsidR="00226109">
        <w:rPr>
          <w:rFonts w:ascii="Book Antiqua" w:hAnsi="Book Antiqua"/>
          <w:sz w:val="24"/>
          <w:szCs w:val="24"/>
        </w:rPr>
        <w:t>.</w:t>
      </w:r>
    </w:p>
    <w:p w14:paraId="7EDB6642" w14:textId="6C66DAB2" w:rsidR="004867D7" w:rsidRPr="00226109" w:rsidRDefault="004867D7" w:rsidP="00226109">
      <w:pPr>
        <w:spacing w:after="100"/>
        <w:rPr>
          <w:rFonts w:ascii="Book Antiqua" w:hAnsi="Book Antiqua"/>
          <w:b/>
          <w:bCs/>
          <w:sz w:val="24"/>
          <w:szCs w:val="24"/>
        </w:rPr>
      </w:pPr>
      <w:r w:rsidRPr="00226109">
        <w:rPr>
          <w:rFonts w:ascii="Book Antiqua" w:hAnsi="Book Antiqua"/>
          <w:b/>
          <w:bCs/>
          <w:sz w:val="24"/>
          <w:szCs w:val="24"/>
        </w:rPr>
        <w:t>È spogliarmi</w:t>
      </w:r>
    </w:p>
    <w:p w14:paraId="41EEFA45"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Io tutto quello che devo fare ora che ho tutto</w:t>
      </w:r>
    </w:p>
    <w:p w14:paraId="0804127F" w14:textId="77777777" w:rsidR="004867D7" w:rsidRPr="00226109" w:rsidRDefault="004867D7" w:rsidP="00646284">
      <w:pPr>
        <w:spacing w:after="0"/>
        <w:rPr>
          <w:rFonts w:ascii="Book Antiqua" w:hAnsi="Book Antiqua"/>
          <w:b/>
          <w:bCs/>
          <w:sz w:val="24"/>
          <w:szCs w:val="24"/>
        </w:rPr>
      </w:pPr>
      <w:r w:rsidRPr="00226109">
        <w:rPr>
          <w:rFonts w:ascii="Book Antiqua" w:hAnsi="Book Antiqua"/>
          <w:b/>
          <w:bCs/>
          <w:sz w:val="24"/>
          <w:szCs w:val="24"/>
        </w:rPr>
        <w:t>Quel che devo fare per salvarmi è spogliarmi</w:t>
      </w:r>
    </w:p>
    <w:p w14:paraId="497120B9" w14:textId="1F46350E" w:rsidR="00A0704C" w:rsidRPr="00226109" w:rsidRDefault="004867D7" w:rsidP="00646284">
      <w:pPr>
        <w:spacing w:after="0"/>
        <w:jc w:val="both"/>
        <w:rPr>
          <w:rFonts w:ascii="Book Antiqua" w:hAnsi="Book Antiqua"/>
          <w:sz w:val="24"/>
          <w:szCs w:val="24"/>
        </w:rPr>
      </w:pPr>
      <w:r w:rsidRPr="00226109">
        <w:rPr>
          <w:rFonts w:ascii="Book Antiqua" w:hAnsi="Book Antiqua"/>
          <w:b/>
          <w:bCs/>
          <w:sz w:val="24"/>
          <w:szCs w:val="24"/>
        </w:rPr>
        <w:t>Spogliarmi mmh, è spogliarmi, mmh</w:t>
      </w:r>
    </w:p>
    <w:sectPr w:rsidR="00A0704C" w:rsidRPr="00226109" w:rsidSect="00957F1C">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85"/>
    <w:rsid w:val="00226109"/>
    <w:rsid w:val="00456AB2"/>
    <w:rsid w:val="004867D7"/>
    <w:rsid w:val="004A205D"/>
    <w:rsid w:val="00646284"/>
    <w:rsid w:val="007A4343"/>
    <w:rsid w:val="00957F1C"/>
    <w:rsid w:val="00A0704C"/>
    <w:rsid w:val="00DB2385"/>
    <w:rsid w:val="00E279C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68F6"/>
  <w15:chartTrackingRefBased/>
  <w15:docId w15:val="{F67B7538-AA6C-41E3-A75F-BA0592B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026153">
      <w:bodyDiv w:val="1"/>
      <w:marLeft w:val="0"/>
      <w:marRight w:val="0"/>
      <w:marTop w:val="0"/>
      <w:marBottom w:val="0"/>
      <w:divBdr>
        <w:top w:val="none" w:sz="0" w:space="0" w:color="auto"/>
        <w:left w:val="none" w:sz="0" w:space="0" w:color="auto"/>
        <w:bottom w:val="none" w:sz="0" w:space="0" w:color="auto"/>
        <w:right w:val="none" w:sz="0" w:space="0" w:color="auto"/>
      </w:divBdr>
      <w:divsChild>
        <w:div w:id="1155489259">
          <w:marLeft w:val="0"/>
          <w:marRight w:val="0"/>
          <w:marTop w:val="360"/>
          <w:marBottom w:val="0"/>
          <w:divBdr>
            <w:top w:val="none" w:sz="0" w:space="0" w:color="auto"/>
            <w:left w:val="none" w:sz="0" w:space="0" w:color="auto"/>
            <w:bottom w:val="none" w:sz="0" w:space="0" w:color="auto"/>
            <w:right w:val="none" w:sz="0" w:space="0" w:color="auto"/>
          </w:divBdr>
        </w:div>
        <w:div w:id="1022127033">
          <w:marLeft w:val="0"/>
          <w:marRight w:val="0"/>
          <w:marTop w:val="0"/>
          <w:marBottom w:val="0"/>
          <w:divBdr>
            <w:top w:val="none" w:sz="0" w:space="0" w:color="auto"/>
            <w:left w:val="none" w:sz="0" w:space="0" w:color="auto"/>
            <w:bottom w:val="none" w:sz="0" w:space="0" w:color="auto"/>
            <w:right w:val="none" w:sz="0" w:space="0" w:color="auto"/>
          </w:divBdr>
          <w:divsChild>
            <w:div w:id="421878101">
              <w:marLeft w:val="0"/>
              <w:marRight w:val="0"/>
              <w:marTop w:val="0"/>
              <w:marBottom w:val="0"/>
              <w:divBdr>
                <w:top w:val="none" w:sz="0" w:space="0" w:color="auto"/>
                <w:left w:val="none" w:sz="0" w:space="0" w:color="auto"/>
                <w:bottom w:val="none" w:sz="0" w:space="0" w:color="auto"/>
                <w:right w:val="none" w:sz="0" w:space="0" w:color="auto"/>
              </w:divBdr>
              <w:divsChild>
                <w:div w:id="478351128">
                  <w:marLeft w:val="0"/>
                  <w:marRight w:val="0"/>
                  <w:marTop w:val="0"/>
                  <w:marBottom w:val="0"/>
                  <w:divBdr>
                    <w:top w:val="none" w:sz="0" w:space="0" w:color="auto"/>
                    <w:left w:val="none" w:sz="0" w:space="0" w:color="auto"/>
                    <w:bottom w:val="none" w:sz="0" w:space="0" w:color="auto"/>
                    <w:right w:val="none" w:sz="0" w:space="0" w:color="auto"/>
                  </w:divBdr>
                  <w:divsChild>
                    <w:div w:id="568348975">
                      <w:marLeft w:val="0"/>
                      <w:marRight w:val="0"/>
                      <w:marTop w:val="0"/>
                      <w:marBottom w:val="180"/>
                      <w:divBdr>
                        <w:top w:val="none" w:sz="0" w:space="0" w:color="auto"/>
                        <w:left w:val="none" w:sz="0" w:space="0" w:color="auto"/>
                        <w:bottom w:val="none" w:sz="0" w:space="0" w:color="auto"/>
                        <w:right w:val="none" w:sz="0" w:space="0" w:color="auto"/>
                      </w:divBdr>
                    </w:div>
                    <w:div w:id="468784989">
                      <w:marLeft w:val="0"/>
                      <w:marRight w:val="0"/>
                      <w:marTop w:val="0"/>
                      <w:marBottom w:val="180"/>
                      <w:divBdr>
                        <w:top w:val="none" w:sz="0" w:space="0" w:color="auto"/>
                        <w:left w:val="none" w:sz="0" w:space="0" w:color="auto"/>
                        <w:bottom w:val="none" w:sz="0" w:space="0" w:color="auto"/>
                        <w:right w:val="none" w:sz="0" w:space="0" w:color="auto"/>
                      </w:divBdr>
                    </w:div>
                    <w:div w:id="1600529888">
                      <w:marLeft w:val="0"/>
                      <w:marRight w:val="0"/>
                      <w:marTop w:val="0"/>
                      <w:marBottom w:val="180"/>
                      <w:divBdr>
                        <w:top w:val="none" w:sz="0" w:space="0" w:color="auto"/>
                        <w:left w:val="none" w:sz="0" w:space="0" w:color="auto"/>
                        <w:bottom w:val="none" w:sz="0" w:space="0" w:color="auto"/>
                        <w:right w:val="none" w:sz="0" w:space="0" w:color="auto"/>
                      </w:divBdr>
                    </w:div>
                    <w:div w:id="158466966">
                      <w:marLeft w:val="0"/>
                      <w:marRight w:val="0"/>
                      <w:marTop w:val="0"/>
                      <w:marBottom w:val="180"/>
                      <w:divBdr>
                        <w:top w:val="none" w:sz="0" w:space="0" w:color="auto"/>
                        <w:left w:val="none" w:sz="0" w:space="0" w:color="auto"/>
                        <w:bottom w:val="none" w:sz="0" w:space="0" w:color="auto"/>
                        <w:right w:val="none" w:sz="0" w:space="0" w:color="auto"/>
                      </w:divBdr>
                    </w:div>
                    <w:div w:id="389232228">
                      <w:marLeft w:val="0"/>
                      <w:marRight w:val="0"/>
                      <w:marTop w:val="0"/>
                      <w:marBottom w:val="180"/>
                      <w:divBdr>
                        <w:top w:val="none" w:sz="0" w:space="0" w:color="auto"/>
                        <w:left w:val="none" w:sz="0" w:space="0" w:color="auto"/>
                        <w:bottom w:val="none" w:sz="0" w:space="0" w:color="auto"/>
                        <w:right w:val="none" w:sz="0" w:space="0" w:color="auto"/>
                      </w:divBdr>
                    </w:div>
                    <w:div w:id="863326320">
                      <w:marLeft w:val="0"/>
                      <w:marRight w:val="0"/>
                      <w:marTop w:val="0"/>
                      <w:marBottom w:val="180"/>
                      <w:divBdr>
                        <w:top w:val="none" w:sz="0" w:space="0" w:color="auto"/>
                        <w:left w:val="none" w:sz="0" w:space="0" w:color="auto"/>
                        <w:bottom w:val="none" w:sz="0" w:space="0" w:color="auto"/>
                        <w:right w:val="none" w:sz="0" w:space="0" w:color="auto"/>
                      </w:divBdr>
                    </w:div>
                    <w:div w:id="179205821">
                      <w:marLeft w:val="0"/>
                      <w:marRight w:val="0"/>
                      <w:marTop w:val="0"/>
                      <w:marBottom w:val="180"/>
                      <w:divBdr>
                        <w:top w:val="none" w:sz="0" w:space="0" w:color="auto"/>
                        <w:left w:val="none" w:sz="0" w:space="0" w:color="auto"/>
                        <w:bottom w:val="none" w:sz="0" w:space="0" w:color="auto"/>
                        <w:right w:val="none" w:sz="0" w:space="0" w:color="auto"/>
                      </w:divBdr>
                    </w:div>
                    <w:div w:id="15026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1176</Words>
  <Characters>6706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4</cp:revision>
  <dcterms:created xsi:type="dcterms:W3CDTF">2021-02-23T14:08:00Z</dcterms:created>
  <dcterms:modified xsi:type="dcterms:W3CDTF">2021-02-23T15:31:00Z</dcterms:modified>
</cp:coreProperties>
</file>