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F548B1" w14:textId="18B9C9DF" w:rsidR="001919AD" w:rsidRPr="00A3111C" w:rsidRDefault="00BC65E0" w:rsidP="009D6536">
      <w:pPr>
        <w:rPr>
          <w:rFonts w:ascii="Candara" w:hAnsi="Candara"/>
        </w:rPr>
      </w:pPr>
      <w:r>
        <w:rPr>
          <w:noProof/>
        </w:rPr>
        <mc:AlternateContent>
          <mc:Choice Requires="wps">
            <w:drawing>
              <wp:anchor distT="0" distB="0" distL="114300" distR="114300" simplePos="0" relativeHeight="251666432" behindDoc="0" locked="0" layoutInCell="1" allowOverlap="1" wp14:anchorId="0A3B76BA" wp14:editId="0AA51D67">
                <wp:simplePos x="0" y="0"/>
                <wp:positionH relativeFrom="column">
                  <wp:posOffset>-63611</wp:posOffset>
                </wp:positionH>
                <wp:positionV relativeFrom="paragraph">
                  <wp:posOffset>321820</wp:posOffset>
                </wp:positionV>
                <wp:extent cx="4666252" cy="1913890"/>
                <wp:effectExtent l="0" t="152400" r="0" b="156210"/>
                <wp:wrapNone/>
                <wp:docPr id="2" name="Casella di testo 2"/>
                <wp:cNvGraphicFramePr/>
                <a:graphic xmlns:a="http://schemas.openxmlformats.org/drawingml/2006/main">
                  <a:graphicData uri="http://schemas.microsoft.com/office/word/2010/wordprocessingShape">
                    <wps:wsp>
                      <wps:cNvSpPr txBox="1"/>
                      <wps:spPr>
                        <a:xfrm rot="21333607">
                          <a:off x="0" y="0"/>
                          <a:ext cx="4666252" cy="1913890"/>
                        </a:xfrm>
                        <a:prstGeom prst="rect">
                          <a:avLst/>
                        </a:prstGeom>
                        <a:noFill/>
                        <a:ln w="6350">
                          <a:noFill/>
                        </a:ln>
                        <a:effectLst>
                          <a:softEdge rad="0"/>
                        </a:effectLst>
                      </wps:spPr>
                      <wps:txbx>
                        <w:txbxContent>
                          <w:p w14:paraId="7596DF86" w14:textId="77777777" w:rsidR="00B36C31" w:rsidRPr="000F7986" w:rsidRDefault="00815FBC">
                            <w:pPr>
                              <w:rPr>
                                <w:rFonts w:ascii="Brush Up" w:eastAsia="Brush Script MT" w:hAnsi="Brush Up" w:cs="Brush Script MT"/>
                                <w:color w:val="FFFFFF" w:themeColor="background1"/>
                                <w:spacing w:val="40"/>
                                <w:sz w:val="120"/>
                                <w:szCs w:val="120"/>
                                <w14:shadow w14:blurRad="50800" w14:dist="38100" w14:dir="5400000" w14:sx="100000" w14:sy="100000" w14:kx="0" w14:ky="0" w14:algn="t">
                                  <w14:srgbClr w14:val="000000">
                                    <w14:alpha w14:val="20000"/>
                                  </w14:srgbClr>
                                </w14:shadow>
                              </w:rPr>
                            </w:pPr>
                            <w:r w:rsidRPr="000F7986">
                              <w:rPr>
                                <w:rFonts w:ascii="Brush Up" w:eastAsia="Brush Script MT" w:hAnsi="Brush Up" w:cs="Brush Script MT"/>
                                <w:color w:val="FFFFFF" w:themeColor="background1"/>
                                <w:spacing w:val="40"/>
                                <w:sz w:val="120"/>
                                <w:szCs w:val="120"/>
                                <w14:shadow w14:blurRad="50800" w14:dist="38100" w14:dir="5400000" w14:sx="100000" w14:sy="100000" w14:kx="0" w14:ky="0" w14:algn="t">
                                  <w14:srgbClr w14:val="000000">
                                    <w14:alpha w14:val="20000"/>
                                  </w14:srgbClr>
                                </w14:shadow>
                              </w:rPr>
                              <w:t xml:space="preserve">Monastero </w:t>
                            </w:r>
                          </w:p>
                          <w:p w14:paraId="032203FE" w14:textId="0BF6F6E2" w:rsidR="00815FBC" w:rsidRPr="000F7986" w:rsidRDefault="002B173D">
                            <w:pPr>
                              <w:rPr>
                                <w:rFonts w:ascii="Brush Up" w:eastAsia="Brush Script MT" w:hAnsi="Brush Up" w:cs="Brush Script MT"/>
                                <w:color w:val="FFFFFF" w:themeColor="background1"/>
                                <w:spacing w:val="40"/>
                                <w:sz w:val="120"/>
                                <w:szCs w:val="120"/>
                                <w14:shadow w14:blurRad="50800" w14:dist="38100" w14:dir="5400000" w14:sx="100000" w14:sy="100000" w14:kx="0" w14:ky="0" w14:algn="t">
                                  <w14:srgbClr w14:val="000000">
                                    <w14:alpha w14:val="20000"/>
                                  </w14:srgbClr>
                                </w14:shadow>
                              </w:rPr>
                            </w:pPr>
                            <w:r>
                              <w:rPr>
                                <w:rFonts w:ascii="Brush Up" w:eastAsia="Brush Script MT" w:hAnsi="Brush Up" w:cs="Brush Script MT"/>
                                <w:color w:val="FFFFFF" w:themeColor="background1"/>
                                <w:spacing w:val="40"/>
                                <w:sz w:val="120"/>
                                <w:szCs w:val="120"/>
                                <w14:shadow w14:blurRad="50800" w14:dist="38100" w14:dir="5400000" w14:sx="100000" w14:sy="100000" w14:kx="0" w14:ky="0" w14:algn="t">
                                  <w14:srgbClr w14:val="000000">
                                    <w14:alpha w14:val="20000"/>
                                  </w14:srgbClr>
                                </w14:shadow>
                              </w:rPr>
                              <w:t xml:space="preserve">   </w:t>
                            </w:r>
                            <w:r w:rsidR="00BC65E0">
                              <w:rPr>
                                <w:rFonts w:ascii="Brush Up" w:eastAsia="Brush Script MT" w:hAnsi="Brush Up" w:cs="Brush Script MT"/>
                                <w:color w:val="FFFFFF" w:themeColor="background1"/>
                                <w:spacing w:val="40"/>
                                <w:sz w:val="120"/>
                                <w:szCs w:val="120"/>
                                <w14:shadow w14:blurRad="50800" w14:dist="38100" w14:dir="5400000" w14:sx="100000" w14:sy="100000" w14:kx="0" w14:ky="0" w14:algn="t">
                                  <w14:srgbClr w14:val="000000">
                                    <w14:alpha w14:val="20000"/>
                                  </w14:srgbClr>
                                </w14:shadow>
                              </w:rPr>
                              <w:t xml:space="preserve">   </w:t>
                            </w:r>
                            <w:r>
                              <w:rPr>
                                <w:rFonts w:ascii="Brush Up" w:eastAsia="Brush Script MT" w:hAnsi="Brush Up" w:cs="Brush Script MT"/>
                                <w:color w:val="FFFFFF" w:themeColor="background1"/>
                                <w:spacing w:val="40"/>
                                <w:sz w:val="120"/>
                                <w:szCs w:val="120"/>
                                <w14:shadow w14:blurRad="50800" w14:dist="38100" w14:dir="5400000" w14:sx="100000" w14:sy="100000" w14:kx="0" w14:ky="0" w14:algn="t">
                                  <w14:srgbClr w14:val="000000">
                                    <w14:alpha w14:val="20000"/>
                                  </w14:srgbClr>
                                </w14:shadow>
                              </w:rPr>
                              <w:t>INVISIBILE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3B76BA" id="_x0000_t202" coordsize="21600,21600" o:spt="202" path="m,l,21600r21600,l21600,xe">
                <v:stroke joinstyle="miter"/>
                <v:path gradientshapeok="t" o:connecttype="rect"/>
              </v:shapetype>
              <v:shape id="Casella di testo 2" o:spid="_x0000_s1026" type="#_x0000_t202" style="position:absolute;margin-left:-5pt;margin-top:25.35pt;width:367.4pt;height:150.7pt;rotation:-290972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" filled="f" stroked="f" strokeweight=".5pt">
                <v:textbox>
                  <w:txbxContent>
                    <w:p w14:paraId="7596DF86" w14:textId="77777777" w:rsidR="00B36C31" w:rsidRPr="000F7986" w:rsidRDefault="00815FBC">
                      <w:pPr>
                        <w:rPr>
                          <w:rFonts w:ascii="Brush Up" w:eastAsia="Brush Script MT" w:hAnsi="Brush Up" w:cs="Brush Script MT"/>
                          <w:color w:val="FFFFFF" w:themeColor="background1"/>
                          <w:spacing w:val="40"/>
                          <w:sz w:val="120"/>
                          <w:szCs w:val="120"/>
                          <w14:shadow w14:blurRad="50800" w14:dist="38100" w14:dir="5400000" w14:sx="100000" w14:sy="100000" w14:kx="0" w14:ky="0" w14:algn="t">
                            <w14:srgbClr w14:val="000000">
                              <w14:alpha w14:val="20000"/>
                            </w14:srgbClr>
                          </w14:shadow>
                        </w:rPr>
                      </w:pPr>
                      <w:r w:rsidRPr="000F7986">
                        <w:rPr>
                          <w:rFonts w:ascii="Brush Up" w:eastAsia="Brush Script MT" w:hAnsi="Brush Up" w:cs="Brush Script MT"/>
                          <w:color w:val="FFFFFF" w:themeColor="background1"/>
                          <w:spacing w:val="40"/>
                          <w:sz w:val="120"/>
                          <w:szCs w:val="120"/>
                          <w14:shadow w14:blurRad="50800" w14:dist="38100" w14:dir="5400000" w14:sx="100000" w14:sy="100000" w14:kx="0" w14:ky="0" w14:algn="t">
                            <w14:srgbClr w14:val="000000">
                              <w14:alpha w14:val="20000"/>
                            </w14:srgbClr>
                          </w14:shadow>
                        </w:rPr>
                        <w:t xml:space="preserve">Monastero </w:t>
                      </w:r>
                    </w:p>
                    <w:p w14:paraId="032203FE" w14:textId="0BF6F6E2" w:rsidR="00815FBC" w:rsidRPr="000F7986" w:rsidRDefault="002B173D">
                      <w:pPr>
                        <w:rPr>
                          <w:rFonts w:ascii="Brush Up" w:eastAsia="Brush Script MT" w:hAnsi="Brush Up" w:cs="Brush Script MT"/>
                          <w:color w:val="FFFFFF" w:themeColor="background1"/>
                          <w:spacing w:val="40"/>
                          <w:sz w:val="120"/>
                          <w:szCs w:val="120"/>
                          <w14:shadow w14:blurRad="50800" w14:dist="38100" w14:dir="5400000" w14:sx="100000" w14:sy="100000" w14:kx="0" w14:ky="0" w14:algn="t">
                            <w14:srgbClr w14:val="000000">
                              <w14:alpha w14:val="20000"/>
                            </w14:srgbClr>
                          </w14:shadow>
                        </w:rPr>
                      </w:pPr>
                      <w:r>
                        <w:rPr>
                          <w:rFonts w:ascii="Brush Up" w:eastAsia="Brush Script MT" w:hAnsi="Brush Up" w:cs="Brush Script MT"/>
                          <w:color w:val="FFFFFF" w:themeColor="background1"/>
                          <w:spacing w:val="40"/>
                          <w:sz w:val="120"/>
                          <w:szCs w:val="120"/>
                          <w14:shadow w14:blurRad="50800" w14:dist="38100" w14:dir="5400000" w14:sx="100000" w14:sy="100000" w14:kx="0" w14:ky="0" w14:algn="t">
                            <w14:srgbClr w14:val="000000">
                              <w14:alpha w14:val="20000"/>
                            </w14:srgbClr>
                          </w14:shadow>
                        </w:rPr>
                        <w:t xml:space="preserve">   </w:t>
                      </w:r>
                      <w:r w:rsidR="00BC65E0">
                        <w:rPr>
                          <w:rFonts w:ascii="Brush Up" w:eastAsia="Brush Script MT" w:hAnsi="Brush Up" w:cs="Brush Script MT"/>
                          <w:color w:val="FFFFFF" w:themeColor="background1"/>
                          <w:spacing w:val="40"/>
                          <w:sz w:val="120"/>
                          <w:szCs w:val="120"/>
                          <w14:shadow w14:blurRad="50800" w14:dist="38100" w14:dir="5400000" w14:sx="100000" w14:sy="100000" w14:kx="0" w14:ky="0" w14:algn="t">
                            <w14:srgbClr w14:val="000000">
                              <w14:alpha w14:val="20000"/>
                            </w14:srgbClr>
                          </w14:shadow>
                        </w:rPr>
                        <w:t xml:space="preserve">   </w:t>
                      </w:r>
                      <w:r>
                        <w:rPr>
                          <w:rFonts w:ascii="Brush Up" w:eastAsia="Brush Script MT" w:hAnsi="Brush Up" w:cs="Brush Script MT"/>
                          <w:color w:val="FFFFFF" w:themeColor="background1"/>
                          <w:spacing w:val="40"/>
                          <w:sz w:val="120"/>
                          <w:szCs w:val="120"/>
                          <w14:shadow w14:blurRad="50800" w14:dist="38100" w14:dir="5400000" w14:sx="100000" w14:sy="100000" w14:kx="0" w14:ky="0" w14:algn="t">
                            <w14:srgbClr w14:val="000000">
                              <w14:alpha w14:val="20000"/>
                            </w14:srgbClr>
                          </w14:shadow>
                        </w:rPr>
                        <w:t>INVISIBILE</w:t>
                      </w:r>
                    </w:p>
                  </w:txbxContent>
                </v:textbox>
              </v:shape>
            </w:pict>
          </mc:Fallback>
        </mc:AlternateContent>
      </w:r>
      <w:r w:rsidR="00BC6AB2">
        <w:rPr>
          <w:noProof/>
        </w:rPr>
        <mc:AlternateContent>
          <mc:Choice Requires="wps">
            <w:drawing>
              <wp:anchor distT="0" distB="0" distL="114300" distR="114300" simplePos="0" relativeHeight="251676672" behindDoc="0" locked="0" layoutInCell="1" allowOverlap="1" wp14:anchorId="0A991FFE" wp14:editId="6DE20805">
                <wp:simplePos x="0" y="0"/>
                <wp:positionH relativeFrom="column">
                  <wp:posOffset>707911</wp:posOffset>
                </wp:positionH>
                <wp:positionV relativeFrom="paragraph">
                  <wp:posOffset>4471670</wp:posOffset>
                </wp:positionV>
                <wp:extent cx="3643623" cy="780836"/>
                <wp:effectExtent l="0" t="0" r="0" b="0"/>
                <wp:wrapNone/>
                <wp:docPr id="3" name="Casella di testo 3"/>
                <wp:cNvGraphicFramePr/>
                <a:graphic xmlns:a="http://schemas.openxmlformats.org/drawingml/2006/main">
                  <a:graphicData uri="http://schemas.microsoft.com/office/word/2010/wordprocessingShape">
                    <wps:wsp>
                      <wps:cNvSpPr txBox="1"/>
                      <wps:spPr>
                        <a:xfrm>
                          <a:off x="0" y="0"/>
                          <a:ext cx="3643623" cy="780836"/>
                        </a:xfrm>
                        <a:prstGeom prst="rect">
                          <a:avLst/>
                        </a:prstGeom>
                        <a:noFill/>
                        <a:ln w="6350">
                          <a:noFill/>
                        </a:ln>
                        <a:effectLst>
                          <a:softEdge rad="0"/>
                        </a:effectLst>
                      </wps:spPr>
                      <wps:txbx>
                        <w:txbxContent>
                          <w:p w14:paraId="62D8A6E6" w14:textId="0C600D70" w:rsidR="002D7C20" w:rsidRPr="00960416" w:rsidRDefault="001C09B7" w:rsidP="00EF6E2D">
                            <w:pPr>
                              <w:jc w:val="right"/>
                              <w:rPr>
                                <w:rFonts w:ascii="BrushUpW01-Regular" w:eastAsia="Brush Script MT" w:hAnsi="BrushUpW01-Regular" w:cs="Brush Script MT"/>
                                <w:color w:val="FFFFFF" w:themeColor="background1"/>
                                <w:spacing w:val="40"/>
                                <w:sz w:val="18"/>
                                <w:szCs w:val="18"/>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pPr>
                            <w:r w:rsidRPr="00960416">
                              <w:rPr>
                                <w:rFonts w:ascii="BrushUpW01-Regular" w:eastAsia="Brush Script MT" w:hAnsi="BrushUpW01-Regular" w:cs="Brush Script MT"/>
                                <w:color w:val="FFFFFF" w:themeColor="background1"/>
                                <w:spacing w:val="40"/>
                                <w:sz w:val="18"/>
                                <w:szCs w:val="18"/>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w:t>
                            </w:r>
                            <w:r w:rsidR="00EF6E2D" w:rsidRPr="00EF6E2D">
                              <w:rPr>
                                <w:rFonts w:ascii="BrushUpW01-Regular" w:eastAsia="Brush Script MT" w:hAnsi="BrushUpW01-Regular" w:cs="Brush Script MT"/>
                                <w:color w:val="FFFFFF" w:themeColor="background1"/>
                                <w:spacing w:val="40"/>
                                <w:sz w:val="18"/>
                                <w:szCs w:val="18"/>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la maggiore o minore santità del ministro influisce realmente sull'annuncio della Parola, sulla celebrazione dei Sacramenti, sulla guida della comunità nella carità</w:t>
                            </w:r>
                            <w:r w:rsidRPr="00960416">
                              <w:rPr>
                                <w:rFonts w:ascii="BrushUpW01-Regular" w:eastAsia="Brush Script MT" w:hAnsi="BrushUpW01-Regular" w:cs="Brush Script MT"/>
                                <w:color w:val="FFFFFF" w:themeColor="background1"/>
                                <w:spacing w:val="40"/>
                                <w:sz w:val="18"/>
                                <w:szCs w:val="18"/>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91FFE" id="Casella di testo 3" o:spid="_x0000_s1027" type="#_x0000_t202" style="position:absolute;margin-left:55.75pt;margin-top:352.1pt;width:286.9pt;height:6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" filled="f" stroked="f" strokeweight=".5pt">
                <v:textbox>
                  <w:txbxContent>
                    <w:p w14:paraId="62D8A6E6" w14:textId="0C600D70" w:rsidR="002D7C20" w:rsidRPr="00960416" w:rsidRDefault="001C09B7" w:rsidP="00EF6E2D">
                      <w:pPr>
                        <w:jc w:val="right"/>
                        <w:rPr>
                          <w:rFonts w:ascii="BrushUpW01-Regular" w:eastAsia="Brush Script MT" w:hAnsi="BrushUpW01-Regular" w:cs="Brush Script MT"/>
                          <w:color w:val="FFFFFF" w:themeColor="background1"/>
                          <w:spacing w:val="40"/>
                          <w:sz w:val="18"/>
                          <w:szCs w:val="18"/>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pPr>
                      <w:r w:rsidRPr="00960416">
                        <w:rPr>
                          <w:rFonts w:ascii="BrushUpW01-Regular" w:eastAsia="Brush Script MT" w:hAnsi="BrushUpW01-Regular" w:cs="Brush Script MT"/>
                          <w:color w:val="FFFFFF" w:themeColor="background1"/>
                          <w:spacing w:val="40"/>
                          <w:sz w:val="18"/>
                          <w:szCs w:val="18"/>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w:t>
                      </w:r>
                      <w:r w:rsidR="00EF6E2D" w:rsidRPr="00EF6E2D">
                        <w:rPr>
                          <w:rFonts w:ascii="BrushUpW01-Regular" w:eastAsia="Brush Script MT" w:hAnsi="BrushUpW01-Regular" w:cs="Brush Script MT"/>
                          <w:color w:val="FFFFFF" w:themeColor="background1"/>
                          <w:spacing w:val="40"/>
                          <w:sz w:val="18"/>
                          <w:szCs w:val="18"/>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la maggiore o minore santità del ministro influisce realmente sull'annuncio della Parola, sulla celebrazione dei Sacramenti, sulla guida della comunità nella carità</w:t>
                      </w:r>
                      <w:r w:rsidRPr="00960416">
                        <w:rPr>
                          <w:rFonts w:ascii="BrushUpW01-Regular" w:eastAsia="Brush Script MT" w:hAnsi="BrushUpW01-Regular" w:cs="Brush Script MT"/>
                          <w:color w:val="FFFFFF" w:themeColor="background1"/>
                          <w:spacing w:val="40"/>
                          <w:sz w:val="18"/>
                          <w:szCs w:val="18"/>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w:t>
                      </w:r>
                    </w:p>
                  </w:txbxContent>
                </v:textbox>
              </v:shape>
            </w:pict>
          </mc:Fallback>
        </mc:AlternateContent>
      </w:r>
      <w:r w:rsidR="00045E1B">
        <w:rPr>
          <w:noProof/>
        </w:rPr>
        <mc:AlternateContent>
          <mc:Choice Requires="wps">
            <w:drawing>
              <wp:anchor distT="0" distB="0" distL="114300" distR="114300" simplePos="0" relativeHeight="251678720" behindDoc="0" locked="0" layoutInCell="1" allowOverlap="1" wp14:anchorId="11B24879" wp14:editId="5419F146">
                <wp:simplePos x="0" y="0"/>
                <wp:positionH relativeFrom="column">
                  <wp:posOffset>2691765</wp:posOffset>
                </wp:positionH>
                <wp:positionV relativeFrom="paragraph">
                  <wp:posOffset>5252085</wp:posOffset>
                </wp:positionV>
                <wp:extent cx="1664363" cy="201600"/>
                <wp:effectExtent l="0" t="0" r="0" b="0"/>
                <wp:wrapNone/>
                <wp:docPr id="4" name="Casella di testo 4"/>
                <wp:cNvGraphicFramePr/>
                <a:graphic xmlns:a="http://schemas.openxmlformats.org/drawingml/2006/main">
                  <a:graphicData uri="http://schemas.microsoft.com/office/word/2010/wordprocessingShape">
                    <wps:wsp>
                      <wps:cNvSpPr txBox="1"/>
                      <wps:spPr>
                        <a:xfrm>
                          <a:off x="0" y="0"/>
                          <a:ext cx="1664363" cy="201600"/>
                        </a:xfrm>
                        <a:prstGeom prst="rect">
                          <a:avLst/>
                        </a:prstGeom>
                        <a:noFill/>
                        <a:ln w="6350">
                          <a:noFill/>
                        </a:ln>
                        <a:effectLst>
                          <a:softEdge rad="0"/>
                        </a:effectLst>
                      </wps:spPr>
                      <wps:txbx>
                        <w:txbxContent>
                          <w:p w14:paraId="67A3E601" w14:textId="6A4A3E8C" w:rsidR="001C09B7" w:rsidRPr="001C09B7" w:rsidRDefault="001C09B7" w:rsidP="001C09B7">
                            <w:pPr>
                              <w:jc w:val="right"/>
                              <w:rPr>
                                <w:rFonts w:ascii="BrushUpW01-Regular" w:eastAsia="Brush Script MT" w:hAnsi="BrushUpW01-Regular" w:cs="Brush Script MT"/>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pPr>
                            <w:r w:rsidRPr="001C09B7">
                              <w:rPr>
                                <w:rFonts w:ascii="BrushUpW01-Regular" w:eastAsia="Brush Script MT" w:hAnsi="BrushUpW01-Regular" w:cs="Brush Script MT"/>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w:t>
                            </w:r>
                            <w:proofErr w:type="spellStart"/>
                            <w:r w:rsidR="00045E1B">
                              <w:rPr>
                                <w:rFonts w:ascii="BrushUpW01-Regular" w:eastAsia="Brush Script MT" w:hAnsi="BrushUpW01-Regular" w:cs="Brush Script MT"/>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Pastores</w:t>
                            </w:r>
                            <w:proofErr w:type="spellEnd"/>
                            <w:r w:rsidR="00045E1B">
                              <w:rPr>
                                <w:rFonts w:ascii="BrushUpW01-Regular" w:eastAsia="Brush Script MT" w:hAnsi="BrushUpW01-Regular" w:cs="Brush Script MT"/>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 xml:space="preserve"> </w:t>
                            </w:r>
                            <w:proofErr w:type="spellStart"/>
                            <w:r w:rsidR="00045E1B">
                              <w:rPr>
                                <w:rFonts w:ascii="BrushUpW01-Regular" w:eastAsia="Brush Script MT" w:hAnsi="BrushUpW01-Regular" w:cs="Brush Script MT"/>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dabo</w:t>
                            </w:r>
                            <w:proofErr w:type="spellEnd"/>
                            <w:r w:rsidR="00045E1B">
                              <w:rPr>
                                <w:rFonts w:ascii="BrushUpW01-Regular" w:eastAsia="Brush Script MT" w:hAnsi="BrushUpW01-Regular" w:cs="Brush Script MT"/>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 xml:space="preserve"> </w:t>
                            </w:r>
                            <w:proofErr w:type="spellStart"/>
                            <w:r w:rsidR="00045E1B">
                              <w:rPr>
                                <w:rFonts w:ascii="BrushUpW01-Regular" w:eastAsia="Brush Script MT" w:hAnsi="BrushUpW01-Regular" w:cs="Brush Script MT"/>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vobis</w:t>
                            </w:r>
                            <w:proofErr w:type="spellEnd"/>
                            <w:r w:rsidRPr="001C09B7">
                              <w:rPr>
                                <w:rFonts w:ascii="BrushUpW01-Regular" w:eastAsia="Brush Script MT" w:hAnsi="BrushUpW01-Regular" w:cs="Brush Script MT"/>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w:t>
                            </w:r>
                            <w:r w:rsidR="002A4821">
                              <w:rPr>
                                <w:rFonts w:ascii="BrushUpW01-Regular" w:eastAsia="Brush Script MT" w:hAnsi="BrushUpW01-Regular" w:cs="Brush Script MT"/>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 xml:space="preserve"> </w:t>
                            </w:r>
                            <w:r w:rsidR="002943FC">
                              <w:rPr>
                                <w:rFonts w:ascii="BrushUpW01-Regular" w:eastAsia="Brush Script MT" w:hAnsi="BrushUpW01-Regular" w:cs="Brush Script MT"/>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25</w:t>
                            </w:r>
                            <w:r w:rsidRPr="001C09B7">
                              <w:rPr>
                                <w:rFonts w:ascii="BrushUpW01-Regular" w:eastAsia="Brush Script MT" w:hAnsi="BrushUpW01-Regular" w:cs="Brush Script MT"/>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24879" id="Casella di testo 4" o:spid="_x0000_s1028" type="#_x0000_t202" style="position:absolute;margin-left:211.95pt;margin-top:413.55pt;width:131.05pt;height:15.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" filled="f" stroked="f" strokeweight=".5pt">
                <v:textbox>
                  <w:txbxContent>
                    <w:p w14:paraId="67A3E601" w14:textId="6A4A3E8C" w:rsidR="001C09B7" w:rsidRPr="001C09B7" w:rsidRDefault="001C09B7" w:rsidP="001C09B7">
                      <w:pPr>
                        <w:jc w:val="right"/>
                        <w:rPr>
                          <w:rFonts w:ascii="BrushUpW01-Regular" w:eastAsia="Brush Script MT" w:hAnsi="BrushUpW01-Regular" w:cs="Brush Script MT"/>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pPr>
                      <w:r w:rsidRPr="001C09B7">
                        <w:rPr>
                          <w:rFonts w:ascii="BrushUpW01-Regular" w:eastAsia="Brush Script MT" w:hAnsi="BrushUpW01-Regular" w:cs="Brush Script MT"/>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w:t>
                      </w:r>
                      <w:proofErr w:type="spellStart"/>
                      <w:r w:rsidR="00045E1B">
                        <w:rPr>
                          <w:rFonts w:ascii="BrushUpW01-Regular" w:eastAsia="Brush Script MT" w:hAnsi="BrushUpW01-Regular" w:cs="Brush Script MT"/>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Pastores</w:t>
                      </w:r>
                      <w:proofErr w:type="spellEnd"/>
                      <w:r w:rsidR="00045E1B">
                        <w:rPr>
                          <w:rFonts w:ascii="BrushUpW01-Regular" w:eastAsia="Brush Script MT" w:hAnsi="BrushUpW01-Regular" w:cs="Brush Script MT"/>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 xml:space="preserve"> </w:t>
                      </w:r>
                      <w:proofErr w:type="spellStart"/>
                      <w:r w:rsidR="00045E1B">
                        <w:rPr>
                          <w:rFonts w:ascii="BrushUpW01-Regular" w:eastAsia="Brush Script MT" w:hAnsi="BrushUpW01-Regular" w:cs="Brush Script MT"/>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dabo</w:t>
                      </w:r>
                      <w:proofErr w:type="spellEnd"/>
                      <w:r w:rsidR="00045E1B">
                        <w:rPr>
                          <w:rFonts w:ascii="BrushUpW01-Regular" w:eastAsia="Brush Script MT" w:hAnsi="BrushUpW01-Regular" w:cs="Brush Script MT"/>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 xml:space="preserve"> </w:t>
                      </w:r>
                      <w:proofErr w:type="spellStart"/>
                      <w:r w:rsidR="00045E1B">
                        <w:rPr>
                          <w:rFonts w:ascii="BrushUpW01-Regular" w:eastAsia="Brush Script MT" w:hAnsi="BrushUpW01-Regular" w:cs="Brush Script MT"/>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vobis</w:t>
                      </w:r>
                      <w:proofErr w:type="spellEnd"/>
                      <w:r w:rsidRPr="001C09B7">
                        <w:rPr>
                          <w:rFonts w:ascii="BrushUpW01-Regular" w:eastAsia="Brush Script MT" w:hAnsi="BrushUpW01-Regular" w:cs="Brush Script MT"/>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w:t>
                      </w:r>
                      <w:r w:rsidR="002A4821">
                        <w:rPr>
                          <w:rFonts w:ascii="BrushUpW01-Regular" w:eastAsia="Brush Script MT" w:hAnsi="BrushUpW01-Regular" w:cs="Brush Script MT"/>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 xml:space="preserve"> </w:t>
                      </w:r>
                      <w:r w:rsidR="002943FC">
                        <w:rPr>
                          <w:rFonts w:ascii="BrushUpW01-Regular" w:eastAsia="Brush Script MT" w:hAnsi="BrushUpW01-Regular" w:cs="Brush Script MT"/>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25</w:t>
                      </w:r>
                      <w:r w:rsidRPr="001C09B7">
                        <w:rPr>
                          <w:rFonts w:ascii="BrushUpW01-Regular" w:eastAsia="Brush Script MT" w:hAnsi="BrushUpW01-Regular" w:cs="Brush Script MT"/>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w:t>
                      </w:r>
                    </w:p>
                  </w:txbxContent>
                </v:textbox>
              </v:shape>
            </w:pict>
          </mc:Fallback>
        </mc:AlternateContent>
      </w:r>
      <w:r w:rsidR="002F7867">
        <w:rPr>
          <w:noProof/>
        </w:rPr>
        <w:drawing>
          <wp:anchor distT="0" distB="0" distL="114300" distR="114300" simplePos="0" relativeHeight="251661312" behindDoc="1" locked="0" layoutInCell="1" allowOverlap="1" wp14:anchorId="24C2D13F" wp14:editId="7C603ED4">
            <wp:simplePos x="0" y="0"/>
            <wp:positionH relativeFrom="column">
              <wp:posOffset>-1331595</wp:posOffset>
            </wp:positionH>
            <wp:positionV relativeFrom="paragraph">
              <wp:posOffset>-614959</wp:posOffset>
            </wp:positionV>
            <wp:extent cx="6544310" cy="7986395"/>
            <wp:effectExtent l="0" t="0" r="0" b="1905"/>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rotWithShape="1">
                    <a:blip r:embed="rId8" cstate="print">
                      <a:alphaModFix amt="65000"/>
                      <a:extLst>
                        <a:ext uri="{BEBA8EAE-BF5A-486C-A8C5-ECC9F3942E4B}">
                          <a14:imgProps xmlns:a14="http://schemas.microsoft.com/office/drawing/2010/main">
                            <a14:imgLayer r:embed="rId9">
                              <a14:imgEffect>
                                <a14:artisticGlass trans="37000" scaling="0"/>
                              </a14:imgEffect>
                            </a14:imgLayer>
                          </a14:imgProps>
                        </a:ext>
                        <a:ext uri="{28A0092B-C50C-407E-A947-70E740481C1C}">
                          <a14:useLocalDpi xmlns:a14="http://schemas.microsoft.com/office/drawing/2010/main" val="0"/>
                        </a:ext>
                      </a:extLst>
                    </a:blip>
                    <a:srcRect l="36977" r="8217"/>
                    <a:stretch/>
                  </pic:blipFill>
                  <pic:spPr bwMode="auto">
                    <a:xfrm>
                      <a:off x="0" y="0"/>
                      <a:ext cx="6544310" cy="7986395"/>
                    </a:xfrm>
                    <a:prstGeom prst="rect">
                      <a:avLst/>
                    </a:prstGeom>
                    <a:ln>
                      <a:noFill/>
                    </a:ln>
                    <a:effectLst>
                      <a:softEdge rad="3175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0FA6">
        <w:rPr>
          <w:noProof/>
        </w:rPr>
        <mc:AlternateContent>
          <mc:Choice Requires="wps">
            <w:drawing>
              <wp:anchor distT="0" distB="0" distL="114300" distR="114300" simplePos="0" relativeHeight="251665408" behindDoc="0" locked="0" layoutInCell="1" allowOverlap="1" wp14:anchorId="1B313469" wp14:editId="48D7B32C">
                <wp:simplePos x="0" y="0"/>
                <wp:positionH relativeFrom="column">
                  <wp:posOffset>346075</wp:posOffset>
                </wp:positionH>
                <wp:positionV relativeFrom="paragraph">
                  <wp:posOffset>6029960</wp:posOffset>
                </wp:positionV>
                <wp:extent cx="2779231" cy="612000"/>
                <wp:effectExtent l="0" t="0" r="15240" b="10795"/>
                <wp:wrapNone/>
                <wp:docPr id="8" name="Casella di testo 8"/>
                <wp:cNvGraphicFramePr/>
                <a:graphic xmlns:a="http://schemas.openxmlformats.org/drawingml/2006/main">
                  <a:graphicData uri="http://schemas.microsoft.com/office/word/2010/wordprocessingShape">
                    <wps:wsp>
                      <wps:cNvSpPr txBox="1"/>
                      <wps:spPr>
                        <a:xfrm>
                          <a:off x="0" y="0"/>
                          <a:ext cx="2779231" cy="612000"/>
                        </a:xfrm>
                        <a:prstGeom prst="rect">
                          <a:avLst/>
                        </a:prstGeom>
                        <a:noFill/>
                        <a:ln w="6350">
                          <a:solidFill>
                            <a:schemeClr val="accent1"/>
                          </a:solidFill>
                        </a:ln>
                        <a:effectLst>
                          <a:softEdge rad="0"/>
                        </a:effectLst>
                      </wps:spPr>
                      <wps:txbx>
                        <w:txbxContent>
                          <w:p w14:paraId="614D98E0" w14:textId="72ADA006" w:rsidR="00E94D59" w:rsidRPr="008B1136" w:rsidRDefault="00D46288" w:rsidP="00E94D59">
                            <w:pPr>
                              <w:rPr>
                                <w:rFonts w:ascii="Brush Up" w:eastAsia="Brush Script MT" w:hAnsi="Brush Up" w:cs="Brush Script MT"/>
                                <w:color w:val="FF0000"/>
                                <w:spacing w:val="40"/>
                                <w:sz w:val="56"/>
                                <w:szCs w:val="56"/>
                                <w14:shadow w14:blurRad="147218" w14:dist="0" w14:dir="0" w14:sx="96000" w14:sy="96000" w14:kx="0" w14:ky="0" w14:algn="ctr">
                                  <w14:schemeClr w14:val="tx1"/>
                                </w14:shadow>
                                <w14:textOutline w14:w="12700" w14:cap="rnd" w14:cmpd="sng" w14:algn="ctr">
                                  <w14:noFill/>
                                  <w14:prstDash w14:val="solid"/>
                                  <w14:bevel/>
                                </w14:textOutline>
                              </w:rPr>
                            </w:pPr>
                            <w:r w:rsidRPr="008B1136">
                              <w:rPr>
                                <w:rFonts w:ascii="Brush Up" w:eastAsia="Brush Script MT" w:hAnsi="Brush Up" w:cs="Brush Script MT"/>
                                <w:color w:val="FF0000"/>
                                <w:spacing w:val="40"/>
                                <w:sz w:val="56"/>
                                <w:szCs w:val="56"/>
                                <w14:shadow w14:blurRad="147218" w14:dist="0" w14:dir="0" w14:sx="96000" w14:sy="96000" w14:kx="0" w14:ky="0" w14:algn="ctr">
                                  <w14:schemeClr w14:val="tx1"/>
                                </w14:shadow>
                                <w14:textOutline w14:w="12700" w14:cap="rnd" w14:cmpd="sng" w14:algn="ctr">
                                  <w14:noFill/>
                                  <w14:prstDash w14:val="solid"/>
                                  <w14:bevel/>
                                </w14:textOutline>
                              </w:rPr>
                              <w:t>Aprile</w:t>
                            </w:r>
                            <w:r w:rsidR="00E94D59" w:rsidRPr="008B1136">
                              <w:rPr>
                                <w:rFonts w:ascii="Brush Up" w:eastAsia="Brush Script MT" w:hAnsi="Brush Up" w:cs="Brush Script MT"/>
                                <w:color w:val="FF0000"/>
                                <w:spacing w:val="40"/>
                                <w:sz w:val="56"/>
                                <w:szCs w:val="56"/>
                                <w14:shadow w14:blurRad="147218" w14:dist="0" w14:dir="0" w14:sx="96000" w14:sy="96000" w14:kx="0" w14:ky="0" w14:algn="ctr">
                                  <w14:schemeClr w14:val="tx1"/>
                                </w14:shadow>
                                <w14:textOutline w14:w="12700" w14:cap="rnd" w14:cmpd="sng" w14:algn="ctr">
                                  <w14:noFill/>
                                  <w14:prstDash w14:val="solid"/>
                                  <w14:bevel/>
                                </w14:textOutline>
                              </w:rPr>
                              <w:t xml:space="preserve"> 202</w:t>
                            </w:r>
                            <w:r w:rsidR="00045E1B" w:rsidRPr="008B1136">
                              <w:rPr>
                                <w:rFonts w:ascii="Brush Up" w:eastAsia="Brush Script MT" w:hAnsi="Brush Up" w:cs="Brush Script MT"/>
                                <w:color w:val="FF0000"/>
                                <w:spacing w:val="40"/>
                                <w:sz w:val="56"/>
                                <w:szCs w:val="56"/>
                                <w14:shadow w14:blurRad="147218" w14:dist="0" w14:dir="0" w14:sx="96000" w14:sy="96000" w14:kx="0" w14:ky="0" w14:algn="ctr">
                                  <w14:schemeClr w14:val="tx1"/>
                                </w14:shadow>
                                <w14:textOutline w14:w="12700" w14:cap="rnd" w14:cmpd="sng" w14:algn="ctr">
                                  <w14:noFill/>
                                  <w14:prstDash w14:val="solid"/>
                                  <w14:bevel/>
                                </w14:textOutli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13469" id="Casella di testo 8" o:spid="_x0000_s1029" type="#_x0000_t202" style="position:absolute;margin-left:27.25pt;margin-top:474.8pt;width:218.85pt;height:48.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" filled="f" strokecolor="#4472c4 [3204]" strokeweight=".5pt">
                <v:textbox>
                  <w:txbxContent>
                    <w:p w14:paraId="614D98E0" w14:textId="72ADA006" w:rsidR="00E94D59" w:rsidRPr="008B1136" w:rsidRDefault="00D46288" w:rsidP="00E94D59">
                      <w:pPr>
                        <w:rPr>
                          <w:rFonts w:ascii="Brush Up" w:eastAsia="Brush Script MT" w:hAnsi="Brush Up" w:cs="Brush Script MT"/>
                          <w:color w:val="FF0000"/>
                          <w:spacing w:val="40"/>
                          <w:sz w:val="56"/>
                          <w:szCs w:val="56"/>
                          <w14:shadow w14:blurRad="147218" w14:dist="0" w14:dir="0" w14:sx="96000" w14:sy="96000" w14:kx="0" w14:ky="0" w14:algn="ctr">
                            <w14:schemeClr w14:val="tx1"/>
                          </w14:shadow>
                          <w14:textOutline w14:w="12700" w14:cap="rnd" w14:cmpd="sng" w14:algn="ctr">
                            <w14:noFill/>
                            <w14:prstDash w14:val="solid"/>
                            <w14:bevel/>
                          </w14:textOutline>
                        </w:rPr>
                      </w:pPr>
                      <w:r w:rsidRPr="008B1136">
                        <w:rPr>
                          <w:rFonts w:ascii="Brush Up" w:eastAsia="Brush Script MT" w:hAnsi="Brush Up" w:cs="Brush Script MT"/>
                          <w:color w:val="FF0000"/>
                          <w:spacing w:val="40"/>
                          <w:sz w:val="56"/>
                          <w:szCs w:val="56"/>
                          <w14:shadow w14:blurRad="147218" w14:dist="0" w14:dir="0" w14:sx="96000" w14:sy="96000" w14:kx="0" w14:ky="0" w14:algn="ctr">
                            <w14:schemeClr w14:val="tx1"/>
                          </w14:shadow>
                          <w14:textOutline w14:w="12700" w14:cap="rnd" w14:cmpd="sng" w14:algn="ctr">
                            <w14:noFill/>
                            <w14:prstDash w14:val="solid"/>
                            <w14:bevel/>
                          </w14:textOutline>
                        </w:rPr>
                        <w:t>Aprile</w:t>
                      </w:r>
                      <w:r w:rsidR="00E94D59" w:rsidRPr="008B1136">
                        <w:rPr>
                          <w:rFonts w:ascii="Brush Up" w:eastAsia="Brush Script MT" w:hAnsi="Brush Up" w:cs="Brush Script MT"/>
                          <w:color w:val="FF0000"/>
                          <w:spacing w:val="40"/>
                          <w:sz w:val="56"/>
                          <w:szCs w:val="56"/>
                          <w14:shadow w14:blurRad="147218" w14:dist="0" w14:dir="0" w14:sx="96000" w14:sy="96000" w14:kx="0" w14:ky="0" w14:algn="ctr">
                            <w14:schemeClr w14:val="tx1"/>
                          </w14:shadow>
                          <w14:textOutline w14:w="12700" w14:cap="rnd" w14:cmpd="sng" w14:algn="ctr">
                            <w14:noFill/>
                            <w14:prstDash w14:val="solid"/>
                            <w14:bevel/>
                          </w14:textOutline>
                        </w:rPr>
                        <w:t xml:space="preserve"> 202</w:t>
                      </w:r>
                      <w:r w:rsidR="00045E1B" w:rsidRPr="008B1136">
                        <w:rPr>
                          <w:rFonts w:ascii="Brush Up" w:eastAsia="Brush Script MT" w:hAnsi="Brush Up" w:cs="Brush Script MT"/>
                          <w:color w:val="FF0000"/>
                          <w:spacing w:val="40"/>
                          <w:sz w:val="56"/>
                          <w:szCs w:val="56"/>
                          <w14:shadow w14:blurRad="147218" w14:dist="0" w14:dir="0" w14:sx="96000" w14:sy="96000" w14:kx="0" w14:ky="0" w14:algn="ctr">
                            <w14:schemeClr w14:val="tx1"/>
                          </w14:shadow>
                          <w14:textOutline w14:w="12700" w14:cap="rnd" w14:cmpd="sng" w14:algn="ctr">
                            <w14:noFill/>
                            <w14:prstDash w14:val="solid"/>
                            <w14:bevel/>
                          </w14:textOutline>
                        </w:rPr>
                        <w:t>3</w:t>
                      </w:r>
                    </w:p>
                  </w:txbxContent>
                </v:textbox>
              </v:shape>
            </w:pict>
          </mc:Fallback>
        </mc:AlternateContent>
      </w:r>
      <w:r w:rsidR="00144258" w:rsidRPr="001919AD">
        <w:rPr>
          <w:rFonts w:ascii="Candara" w:hAnsi="Candara"/>
          <w:noProof/>
        </w:rPr>
        <w:drawing>
          <wp:anchor distT="0" distB="0" distL="114300" distR="114300" simplePos="0" relativeHeight="251667456" behindDoc="0" locked="0" layoutInCell="1" allowOverlap="1" wp14:anchorId="4E675C61" wp14:editId="32E1FC9C">
            <wp:simplePos x="0" y="0"/>
            <wp:positionH relativeFrom="column">
              <wp:posOffset>3610665</wp:posOffset>
            </wp:positionH>
            <wp:positionV relativeFrom="paragraph">
              <wp:posOffset>5690189</wp:posOffset>
            </wp:positionV>
            <wp:extent cx="837538" cy="956415"/>
            <wp:effectExtent l="25400" t="25400" r="26670" b="2159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37538" cy="956415"/>
                    </a:xfrm>
                    <a:prstGeom prst="rect">
                      <a:avLst/>
                    </a:prstGeom>
                    <a:effectLst>
                      <a:glow rad="20933">
                        <a:schemeClr val="bg1">
                          <a:alpha val="48000"/>
                        </a:schemeClr>
                      </a:glow>
                    </a:effectLst>
                  </pic:spPr>
                </pic:pic>
              </a:graphicData>
            </a:graphic>
            <wp14:sizeRelH relativeFrom="page">
              <wp14:pctWidth>0</wp14:pctWidth>
            </wp14:sizeRelH>
            <wp14:sizeRelV relativeFrom="page">
              <wp14:pctHeight>0</wp14:pctHeight>
            </wp14:sizeRelV>
          </wp:anchor>
        </w:drawing>
      </w:r>
      <w:r w:rsidR="001919AD" w:rsidRPr="008B1136">
        <w:rPr>
          <w:rFonts w:ascii="Candara" w:hAnsi="Candara"/>
          <w:noProof/>
          <w:color w:val="FF0000"/>
        </w:rPr>
        <mc:AlternateContent>
          <mc:Choice Requires="wps">
            <w:drawing>
              <wp:anchor distT="0" distB="0" distL="114300" distR="114300" simplePos="0" relativeHeight="251663360" behindDoc="0" locked="0" layoutInCell="1" allowOverlap="1" wp14:anchorId="20EBBF63" wp14:editId="4E8EDA8B">
                <wp:simplePos x="0" y="0"/>
                <wp:positionH relativeFrom="page">
                  <wp:align>center</wp:align>
                </wp:positionH>
                <wp:positionV relativeFrom="page">
                  <wp:align>center</wp:align>
                </wp:positionV>
                <wp:extent cx="5061600" cy="7225200"/>
                <wp:effectExtent l="76200" t="76200" r="94615" b="90170"/>
                <wp:wrapNone/>
                <wp:docPr id="7" name="Rettangolo 7"/>
                <wp:cNvGraphicFramePr/>
                <a:graphic xmlns:a="http://schemas.openxmlformats.org/drawingml/2006/main">
                  <a:graphicData uri="http://schemas.microsoft.com/office/word/2010/wordprocessingShape">
                    <wps:wsp>
                      <wps:cNvSpPr/>
                      <wps:spPr>
                        <a:xfrm>
                          <a:off x="0" y="0"/>
                          <a:ext cx="5061600" cy="7225200"/>
                        </a:xfrm>
                        <a:prstGeom prst="rect">
                          <a:avLst/>
                        </a:prstGeom>
                        <a:noFill/>
                        <a:ln w="165100">
                          <a:solidFill>
                            <a:srgbClr val="FF0000"/>
                          </a:solid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05E4FF" id="Rettangolo 7" o:spid="_x0000_s1026" style="position:absolute;margin-left:0;margin-top:0;width:398.55pt;height:568.9pt;z-index:25166336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" filled="f" strokecolor="red" strokeweight="13pt">
                <w10:wrap anchorx="page" anchory="page"/>
              </v:rect>
            </w:pict>
          </mc:Fallback>
        </mc:AlternateContent>
      </w:r>
      <w:r w:rsidR="00EC602F" w:rsidRPr="001919AD">
        <w:rPr>
          <w:rFonts w:ascii="Candara" w:hAnsi="Candara"/>
        </w:rPr>
        <w:softHyphen/>
      </w:r>
      <w:r w:rsidR="001919AD" w:rsidRPr="001919AD">
        <w:rPr>
          <w:rFonts w:ascii="Candara" w:hAnsi="Candara"/>
        </w:rPr>
        <w:br w:type="page"/>
      </w:r>
      <w:r w:rsidR="00376890" w:rsidRPr="00BA53F6">
        <w:rPr>
          <w:rFonts w:ascii="Candara" w:hAnsi="Candara" w:cs="Times New Roman (Corpo CS)"/>
          <w:b/>
          <w:bCs/>
          <w:smallCaps/>
          <w:sz w:val="26"/>
          <w:szCs w:val="26"/>
        </w:rPr>
        <w:lastRenderedPageBreak/>
        <w:t>Introduzione</w:t>
      </w:r>
    </w:p>
    <w:p w14:paraId="7A2EDFE2" w14:textId="0F5AF520" w:rsidR="000A713D" w:rsidRPr="00BA53F6" w:rsidRDefault="000A713D" w:rsidP="009D6536">
      <w:pPr>
        <w:jc w:val="both"/>
        <w:rPr>
          <w:rFonts w:ascii="Candara" w:hAnsi="Candara"/>
          <w:i/>
          <w:iCs/>
          <w:sz w:val="23"/>
          <w:szCs w:val="23"/>
        </w:rPr>
      </w:pPr>
      <w:r w:rsidRPr="00BA53F6">
        <w:rPr>
          <w:rFonts w:ascii="Candara" w:hAnsi="Candara"/>
          <w:i/>
          <w:iCs/>
          <w:sz w:val="23"/>
          <w:szCs w:val="23"/>
        </w:rPr>
        <w:t xml:space="preserve">Nel nome del Padre e del Figlio e dello Spirito Santo. </w:t>
      </w:r>
      <w:r w:rsidRPr="003F5C5E">
        <w:rPr>
          <w:rFonts w:ascii="Candara" w:hAnsi="Candara"/>
          <w:b/>
          <w:bCs/>
          <w:i/>
          <w:iCs/>
          <w:sz w:val="23"/>
          <w:szCs w:val="23"/>
        </w:rPr>
        <w:t>Amen</w:t>
      </w:r>
      <w:r w:rsidRPr="00DB0D71">
        <w:rPr>
          <w:rFonts w:ascii="Candara" w:hAnsi="Candara"/>
          <w:b/>
          <w:bCs/>
          <w:i/>
          <w:iCs/>
          <w:sz w:val="23"/>
          <w:szCs w:val="23"/>
        </w:rPr>
        <w:t>.</w:t>
      </w:r>
    </w:p>
    <w:p w14:paraId="52D6938D" w14:textId="77777777" w:rsidR="00BA53F6" w:rsidRPr="003F5C5E" w:rsidRDefault="00BA53F6" w:rsidP="00BA53F6">
      <w:pPr>
        <w:rPr>
          <w:rFonts w:ascii="Candara" w:hAnsi="Candara"/>
          <w:sz w:val="4"/>
          <w:szCs w:val="4"/>
        </w:rPr>
      </w:pPr>
    </w:p>
    <w:p w14:paraId="7B20AC55" w14:textId="57D7C642" w:rsidR="00812DED" w:rsidRDefault="00FB088B" w:rsidP="00154144">
      <w:pPr>
        <w:jc w:val="both"/>
        <w:rPr>
          <w:rFonts w:ascii="Candara" w:hAnsi="Candara"/>
          <w:sz w:val="23"/>
          <w:szCs w:val="23"/>
        </w:rPr>
      </w:pPr>
      <w:r w:rsidRPr="00FB088B">
        <w:rPr>
          <w:rFonts w:ascii="Candara" w:hAnsi="Candara" w:cs="Times New Roman"/>
          <w:sz w:val="23"/>
          <w:szCs w:val="23"/>
        </w:rPr>
        <w:t>«</w:t>
      </w:r>
      <w:r w:rsidR="00154144" w:rsidRPr="00154144">
        <w:rPr>
          <w:rFonts w:ascii="Candara" w:hAnsi="Candara"/>
          <w:sz w:val="23"/>
          <w:szCs w:val="23"/>
        </w:rPr>
        <w:t>I presbiteri sono stati presi tra gli uomini e costituiti in favore degli uomini stessi nelle cose che si riferiscono a Dio, per offrire doni e sacrifici in remissione dei peccati</w:t>
      </w:r>
      <w:r w:rsidRPr="00FB088B">
        <w:rPr>
          <w:rFonts w:ascii="Candara" w:hAnsi="Candara" w:cs="Times New Roman"/>
          <w:sz w:val="23"/>
          <w:szCs w:val="23"/>
        </w:rPr>
        <w:t>»</w:t>
      </w:r>
      <w:r w:rsidR="00154144" w:rsidRPr="00154144">
        <w:rPr>
          <w:rFonts w:ascii="Candara" w:hAnsi="Candara"/>
          <w:sz w:val="23"/>
          <w:szCs w:val="23"/>
        </w:rPr>
        <w:t xml:space="preserve"> (</w:t>
      </w:r>
      <w:proofErr w:type="spellStart"/>
      <w:r w:rsidR="00154144" w:rsidRPr="00FB088B">
        <w:rPr>
          <w:rFonts w:ascii="Candara" w:hAnsi="Candara"/>
          <w:i/>
          <w:iCs/>
          <w:sz w:val="23"/>
          <w:szCs w:val="23"/>
        </w:rPr>
        <w:t>Presbyterorum</w:t>
      </w:r>
      <w:proofErr w:type="spellEnd"/>
      <w:r w:rsidR="00154144" w:rsidRPr="00FB088B">
        <w:rPr>
          <w:rFonts w:ascii="Candara" w:hAnsi="Candara"/>
          <w:i/>
          <w:iCs/>
          <w:sz w:val="23"/>
          <w:szCs w:val="23"/>
        </w:rPr>
        <w:t xml:space="preserve"> </w:t>
      </w:r>
      <w:proofErr w:type="spellStart"/>
      <w:r w:rsidR="00154144" w:rsidRPr="00FB088B">
        <w:rPr>
          <w:rFonts w:ascii="Candara" w:hAnsi="Candara"/>
          <w:i/>
          <w:iCs/>
          <w:sz w:val="23"/>
          <w:szCs w:val="23"/>
        </w:rPr>
        <w:t>ordinis</w:t>
      </w:r>
      <w:proofErr w:type="spellEnd"/>
      <w:r w:rsidR="00154144" w:rsidRPr="00154144">
        <w:rPr>
          <w:rFonts w:ascii="Candara" w:hAnsi="Candara"/>
          <w:sz w:val="23"/>
          <w:szCs w:val="23"/>
        </w:rPr>
        <w:t>, 3). Il documento conciliare descrivere chi è il presbitero e il suo compito nella comunità. Alla comunità è affidata la preghiera per loro e per i seminaristi affinché possano essere sempre più uniti a Cristo e sappiano testimoniare concretamente in Vangelo dell’amore.</w:t>
      </w:r>
    </w:p>
    <w:p w14:paraId="718ADF9D" w14:textId="77777777" w:rsidR="00154144" w:rsidRPr="00FE0489" w:rsidRDefault="00154144" w:rsidP="001919AD">
      <w:pPr>
        <w:rPr>
          <w:rFonts w:ascii="Candara" w:hAnsi="Candara"/>
          <w:sz w:val="12"/>
          <w:szCs w:val="12"/>
        </w:rPr>
      </w:pPr>
    </w:p>
    <w:p w14:paraId="549E9169" w14:textId="646D9DA5" w:rsidR="001919AD" w:rsidRPr="00BA53F6" w:rsidRDefault="00376890" w:rsidP="009D6536">
      <w:pPr>
        <w:rPr>
          <w:rFonts w:ascii="Candara" w:hAnsi="Candara" w:cs="Times New Roman (Corpo CS)"/>
          <w:b/>
          <w:bCs/>
          <w:smallCaps/>
          <w:sz w:val="26"/>
          <w:szCs w:val="26"/>
        </w:rPr>
      </w:pPr>
      <w:r w:rsidRPr="00BA53F6">
        <w:rPr>
          <w:rFonts w:ascii="Candara" w:hAnsi="Candara" w:cs="Times New Roman (Corpo CS)"/>
          <w:b/>
          <w:bCs/>
          <w:smallCaps/>
          <w:sz w:val="26"/>
          <w:szCs w:val="26"/>
        </w:rPr>
        <w:t>Invocazione allo Spirito Santo</w:t>
      </w:r>
    </w:p>
    <w:p w14:paraId="5CFD05D2" w14:textId="77777777" w:rsidR="00A26E8B" w:rsidRPr="00BA53F6" w:rsidRDefault="00A26E8B" w:rsidP="009D6536">
      <w:pPr>
        <w:rPr>
          <w:rFonts w:ascii="Candara" w:hAnsi="Candara"/>
          <w:sz w:val="23"/>
          <w:szCs w:val="23"/>
        </w:rPr>
        <w:sectPr w:rsidR="00A26E8B" w:rsidRPr="00BA53F6" w:rsidSect="00BC205A">
          <w:pgSz w:w="8400" w:h="11900"/>
          <w:pgMar w:top="692" w:right="720" w:bottom="489" w:left="720" w:header="328" w:footer="135" w:gutter="0"/>
          <w:cols w:space="708"/>
          <w:docGrid w:linePitch="360"/>
        </w:sectPr>
      </w:pPr>
    </w:p>
    <w:p w14:paraId="0BA929EB" w14:textId="77777777" w:rsidR="006D4366" w:rsidRPr="006D4366" w:rsidRDefault="006D4366" w:rsidP="006D4366">
      <w:pPr>
        <w:rPr>
          <w:rFonts w:ascii="Candara" w:hAnsi="Candara"/>
          <w:sz w:val="23"/>
          <w:szCs w:val="23"/>
        </w:rPr>
      </w:pPr>
      <w:r w:rsidRPr="006D4366">
        <w:rPr>
          <w:rFonts w:ascii="Candara" w:hAnsi="Candara"/>
          <w:sz w:val="23"/>
          <w:szCs w:val="23"/>
        </w:rPr>
        <w:t>Vieni, Santo Spirito, manda a noi dal cielo un raggio della tua luce.</w:t>
      </w:r>
    </w:p>
    <w:p w14:paraId="73B9DD7B" w14:textId="77777777" w:rsidR="006D4366" w:rsidRPr="006D4366" w:rsidRDefault="006D4366" w:rsidP="006D4366">
      <w:pPr>
        <w:rPr>
          <w:rFonts w:ascii="Candara" w:hAnsi="Candara"/>
          <w:sz w:val="23"/>
          <w:szCs w:val="23"/>
        </w:rPr>
      </w:pPr>
      <w:r w:rsidRPr="006D4366">
        <w:rPr>
          <w:rFonts w:ascii="Candara" w:hAnsi="Candara"/>
          <w:sz w:val="23"/>
          <w:szCs w:val="23"/>
        </w:rPr>
        <w:t>Vieni, padre dei poveri, vieni, datore dei doni, vieni, luce dei cuori.</w:t>
      </w:r>
    </w:p>
    <w:p w14:paraId="3C72B1F8" w14:textId="77777777" w:rsidR="006D4366" w:rsidRPr="006D4366" w:rsidRDefault="006D4366" w:rsidP="006D4366">
      <w:pPr>
        <w:rPr>
          <w:rFonts w:ascii="Candara" w:hAnsi="Candara"/>
          <w:sz w:val="23"/>
          <w:szCs w:val="23"/>
        </w:rPr>
      </w:pPr>
      <w:r w:rsidRPr="006D4366">
        <w:rPr>
          <w:rFonts w:ascii="Candara" w:hAnsi="Candara"/>
          <w:sz w:val="23"/>
          <w:szCs w:val="23"/>
        </w:rPr>
        <w:t>Consolatore perfetto, ospite dolce dell’anima, dolcissimo sollievo.</w:t>
      </w:r>
    </w:p>
    <w:p w14:paraId="17223B5B" w14:textId="77777777" w:rsidR="006D4366" w:rsidRPr="006D4366" w:rsidRDefault="006D4366" w:rsidP="006D4366">
      <w:pPr>
        <w:rPr>
          <w:rFonts w:ascii="Candara" w:hAnsi="Candara"/>
          <w:sz w:val="23"/>
          <w:szCs w:val="23"/>
        </w:rPr>
      </w:pPr>
      <w:r w:rsidRPr="006D4366">
        <w:rPr>
          <w:rFonts w:ascii="Candara" w:hAnsi="Candara"/>
          <w:sz w:val="23"/>
          <w:szCs w:val="23"/>
        </w:rPr>
        <w:t>Nella fatica, riposo, nella calura, riparo, nel pianto, conforto.</w:t>
      </w:r>
    </w:p>
    <w:p w14:paraId="174BD7BF" w14:textId="77777777" w:rsidR="006D4366" w:rsidRPr="006D4366" w:rsidRDefault="006D4366" w:rsidP="006D4366">
      <w:pPr>
        <w:rPr>
          <w:rFonts w:ascii="Candara" w:hAnsi="Candara"/>
          <w:sz w:val="23"/>
          <w:szCs w:val="23"/>
        </w:rPr>
      </w:pPr>
      <w:r w:rsidRPr="006D4366">
        <w:rPr>
          <w:rFonts w:ascii="Candara" w:hAnsi="Candara"/>
          <w:sz w:val="23"/>
          <w:szCs w:val="23"/>
        </w:rPr>
        <w:t>O luce beatissima, invadi nell’intimo il cuore dei tuoi fedeli.</w:t>
      </w:r>
    </w:p>
    <w:p w14:paraId="53A06B04" w14:textId="77777777" w:rsidR="006D4366" w:rsidRPr="006D4366" w:rsidRDefault="006D4366" w:rsidP="006D4366">
      <w:pPr>
        <w:rPr>
          <w:rFonts w:ascii="Candara" w:hAnsi="Candara"/>
          <w:sz w:val="23"/>
          <w:szCs w:val="23"/>
        </w:rPr>
      </w:pPr>
      <w:r w:rsidRPr="006D4366">
        <w:rPr>
          <w:rFonts w:ascii="Candara" w:hAnsi="Candara"/>
          <w:sz w:val="23"/>
          <w:szCs w:val="23"/>
        </w:rPr>
        <w:t>Senza la tua forza, nulla è nell’uomo, nulla senza colpa.</w:t>
      </w:r>
    </w:p>
    <w:p w14:paraId="4C364DDF" w14:textId="77777777" w:rsidR="006D4366" w:rsidRPr="006D4366" w:rsidRDefault="006D4366" w:rsidP="006D4366">
      <w:pPr>
        <w:rPr>
          <w:rFonts w:ascii="Candara" w:hAnsi="Candara"/>
          <w:sz w:val="23"/>
          <w:szCs w:val="23"/>
        </w:rPr>
      </w:pPr>
      <w:r w:rsidRPr="006D4366">
        <w:rPr>
          <w:rFonts w:ascii="Candara" w:hAnsi="Candara"/>
          <w:sz w:val="23"/>
          <w:szCs w:val="23"/>
        </w:rPr>
        <w:t>Lava ciò che è sordido, bagna ciò che è arido, sana ciò che sanguina.</w:t>
      </w:r>
    </w:p>
    <w:p w14:paraId="5A56408C" w14:textId="77777777" w:rsidR="006D4366" w:rsidRPr="006D4366" w:rsidRDefault="006D4366" w:rsidP="006D4366">
      <w:pPr>
        <w:rPr>
          <w:rFonts w:ascii="Candara" w:hAnsi="Candara"/>
          <w:sz w:val="23"/>
          <w:szCs w:val="23"/>
        </w:rPr>
      </w:pPr>
      <w:r w:rsidRPr="006D4366">
        <w:rPr>
          <w:rFonts w:ascii="Candara" w:hAnsi="Candara"/>
          <w:sz w:val="23"/>
          <w:szCs w:val="23"/>
        </w:rPr>
        <w:t>Piega ciò che è rigido, scalda ciò che è gelido, raddrizza ciò che è sviato.</w:t>
      </w:r>
    </w:p>
    <w:p w14:paraId="39F72136" w14:textId="77777777" w:rsidR="006D4366" w:rsidRPr="006D4366" w:rsidRDefault="006D4366" w:rsidP="006D4366">
      <w:pPr>
        <w:rPr>
          <w:rFonts w:ascii="Candara" w:hAnsi="Candara"/>
          <w:sz w:val="23"/>
          <w:szCs w:val="23"/>
        </w:rPr>
      </w:pPr>
      <w:r w:rsidRPr="006D4366">
        <w:rPr>
          <w:rFonts w:ascii="Candara" w:hAnsi="Candara"/>
          <w:sz w:val="23"/>
          <w:szCs w:val="23"/>
        </w:rPr>
        <w:t>Dona ai tuoi fedeli che solo in te confidano i tuoi santi doni.</w:t>
      </w:r>
    </w:p>
    <w:p w14:paraId="2AF3B512" w14:textId="6CCFE74E" w:rsidR="00F77726" w:rsidRDefault="006D4366" w:rsidP="006D4366">
      <w:pPr>
        <w:rPr>
          <w:rFonts w:ascii="Candara" w:hAnsi="Candara"/>
          <w:sz w:val="23"/>
          <w:szCs w:val="23"/>
        </w:rPr>
      </w:pPr>
      <w:r w:rsidRPr="006D4366">
        <w:rPr>
          <w:rFonts w:ascii="Candara" w:hAnsi="Candara"/>
          <w:sz w:val="23"/>
          <w:szCs w:val="23"/>
        </w:rPr>
        <w:t>Dona virtù e premio, dona morte santa, dona gioia eterna.</w:t>
      </w:r>
      <w:r w:rsidR="00FE0489">
        <w:rPr>
          <w:rFonts w:ascii="Candara" w:hAnsi="Candara"/>
          <w:sz w:val="23"/>
          <w:szCs w:val="23"/>
        </w:rPr>
        <w:t xml:space="preserve"> </w:t>
      </w:r>
      <w:r w:rsidRPr="00FE0489">
        <w:rPr>
          <w:rFonts w:ascii="Candara" w:hAnsi="Candara"/>
          <w:i/>
          <w:iCs/>
          <w:sz w:val="23"/>
          <w:szCs w:val="23"/>
        </w:rPr>
        <w:t>Amen</w:t>
      </w:r>
      <w:r w:rsidRPr="006D4366">
        <w:rPr>
          <w:rFonts w:ascii="Candara" w:hAnsi="Candara"/>
          <w:sz w:val="23"/>
          <w:szCs w:val="23"/>
        </w:rPr>
        <w:t>.</w:t>
      </w:r>
    </w:p>
    <w:p w14:paraId="599CB0F8" w14:textId="77777777" w:rsidR="00FE0489" w:rsidRPr="00FE0489" w:rsidRDefault="00FE0489" w:rsidP="00FE0489">
      <w:pPr>
        <w:rPr>
          <w:rFonts w:ascii="Candara" w:hAnsi="Candara"/>
          <w:sz w:val="12"/>
          <w:szCs w:val="12"/>
        </w:rPr>
      </w:pPr>
    </w:p>
    <w:p w14:paraId="2A8DAF03" w14:textId="04F28F1E" w:rsidR="00076DB9" w:rsidRPr="00BA53F6" w:rsidRDefault="00076DB9" w:rsidP="005B19EF">
      <w:pPr>
        <w:spacing w:line="312" w:lineRule="auto"/>
        <w:rPr>
          <w:rFonts w:ascii="Candara" w:hAnsi="Candara" w:cs="Times New Roman (Corpo CS)"/>
          <w:b/>
          <w:bCs/>
          <w:smallCaps/>
          <w:sz w:val="26"/>
          <w:szCs w:val="26"/>
        </w:rPr>
      </w:pPr>
      <w:r w:rsidRPr="00BA53F6">
        <w:rPr>
          <w:rFonts w:ascii="Candara" w:hAnsi="Candara" w:cs="Times New Roman (Corpo CS)"/>
          <w:b/>
          <w:bCs/>
          <w:smallCaps/>
          <w:sz w:val="26"/>
          <w:szCs w:val="26"/>
        </w:rPr>
        <w:t>In ascolto della Parola</w:t>
      </w:r>
    </w:p>
    <w:p w14:paraId="67EA41CA" w14:textId="1305420B" w:rsidR="00045E1B" w:rsidRPr="00BA53F6" w:rsidRDefault="008C2A93" w:rsidP="00045E1B">
      <w:pPr>
        <w:ind w:left="5670" w:right="14" w:hanging="5670"/>
        <w:rPr>
          <w:rFonts w:ascii="Candara" w:hAnsi="Candara"/>
          <w:b/>
          <w:bCs/>
          <w:i/>
          <w:iCs/>
          <w:sz w:val="23"/>
          <w:szCs w:val="23"/>
        </w:rPr>
      </w:pPr>
      <w:r>
        <w:rPr>
          <w:rFonts w:ascii="Candara" w:hAnsi="Candara" w:cs="Times New Roman"/>
          <w:b/>
          <w:bCs/>
          <w:i/>
          <w:iCs/>
        </w:rPr>
        <w:t>Dal Vangelo secondo Giovanni</w:t>
      </w:r>
      <w:r w:rsidR="00045E1B" w:rsidRPr="00045E1B">
        <w:rPr>
          <w:rFonts w:ascii="Candara" w:hAnsi="Candara"/>
          <w:b/>
          <w:bCs/>
          <w:i/>
          <w:iCs/>
          <w:sz w:val="23"/>
          <w:szCs w:val="23"/>
        </w:rPr>
        <w:tab/>
        <w:t xml:space="preserve">   </w:t>
      </w:r>
      <w:proofErr w:type="gramStart"/>
      <w:r w:rsidR="00045E1B" w:rsidRPr="00045E1B">
        <w:rPr>
          <w:rFonts w:ascii="Candara" w:hAnsi="Candara"/>
          <w:b/>
          <w:bCs/>
          <w:i/>
          <w:iCs/>
          <w:sz w:val="23"/>
          <w:szCs w:val="23"/>
        </w:rPr>
        <w:t xml:space="preserve">   </w:t>
      </w:r>
      <w:r w:rsidR="00045E1B" w:rsidRPr="00045E1B">
        <w:rPr>
          <w:rFonts w:ascii="Candara" w:hAnsi="Candara"/>
          <w:b/>
          <w:bCs/>
          <w:i/>
          <w:iCs/>
          <w:sz w:val="20"/>
          <w:szCs w:val="20"/>
        </w:rPr>
        <w:t>(</w:t>
      </w:r>
      <w:proofErr w:type="spellStart"/>
      <w:proofErr w:type="gramEnd"/>
      <w:r>
        <w:rPr>
          <w:rFonts w:ascii="Candara" w:hAnsi="Candara"/>
          <w:b/>
          <w:bCs/>
          <w:i/>
          <w:iCs/>
          <w:sz w:val="20"/>
          <w:szCs w:val="20"/>
        </w:rPr>
        <w:t>Gv</w:t>
      </w:r>
      <w:proofErr w:type="spellEnd"/>
      <w:r>
        <w:rPr>
          <w:rFonts w:ascii="Candara" w:hAnsi="Candara"/>
          <w:b/>
          <w:bCs/>
          <w:i/>
          <w:iCs/>
          <w:sz w:val="20"/>
          <w:szCs w:val="20"/>
        </w:rPr>
        <w:t xml:space="preserve"> 10,1-10</w:t>
      </w:r>
      <w:r w:rsidR="00045E1B" w:rsidRPr="005A45A3">
        <w:rPr>
          <w:rFonts w:ascii="Candara" w:hAnsi="Candara"/>
          <w:b/>
          <w:bCs/>
          <w:i/>
          <w:iCs/>
          <w:sz w:val="20"/>
          <w:szCs w:val="20"/>
        </w:rPr>
        <w:t>)</w:t>
      </w:r>
    </w:p>
    <w:p w14:paraId="2366E000" w14:textId="52A14E05" w:rsidR="003E45AA" w:rsidRDefault="005B4C43" w:rsidP="005B4C43">
      <w:pPr>
        <w:jc w:val="both"/>
        <w:rPr>
          <w:rFonts w:ascii="Candara" w:hAnsi="Candara"/>
          <w:sz w:val="23"/>
          <w:szCs w:val="23"/>
        </w:rPr>
      </w:pPr>
      <w:r w:rsidRPr="005B4C43">
        <w:rPr>
          <w:rFonts w:ascii="Candara" w:hAnsi="Candara"/>
          <w:sz w:val="23"/>
          <w:szCs w:val="23"/>
          <w:vertAlign w:val="superscript"/>
        </w:rPr>
        <w:t xml:space="preserve">1 </w:t>
      </w:r>
      <w:r w:rsidRPr="005B4C43">
        <w:rPr>
          <w:rFonts w:ascii="Candara" w:hAnsi="Candara"/>
          <w:sz w:val="23"/>
          <w:szCs w:val="23"/>
        </w:rPr>
        <w:t xml:space="preserve">"In verità, in verità io vi dico: chi non entra nel recinto delle pecore dalla porta, ma vi sale da un'altra parte, è un ladro e un brigante. </w:t>
      </w:r>
      <w:r w:rsidRPr="005B4C43">
        <w:rPr>
          <w:rFonts w:ascii="Candara" w:hAnsi="Candara"/>
          <w:sz w:val="23"/>
          <w:szCs w:val="23"/>
          <w:vertAlign w:val="superscript"/>
        </w:rPr>
        <w:t>2</w:t>
      </w:r>
      <w:r w:rsidRPr="005B4C43">
        <w:rPr>
          <w:rFonts w:ascii="Candara" w:hAnsi="Candara"/>
          <w:sz w:val="23"/>
          <w:szCs w:val="23"/>
        </w:rPr>
        <w:t xml:space="preserve">Chi invece entra dalla porta, è pastore delle pecore.  </w:t>
      </w:r>
      <w:r w:rsidRPr="005B4C43">
        <w:rPr>
          <w:rFonts w:ascii="Candara" w:hAnsi="Candara"/>
          <w:sz w:val="23"/>
          <w:szCs w:val="23"/>
          <w:vertAlign w:val="superscript"/>
        </w:rPr>
        <w:t>3</w:t>
      </w:r>
      <w:r w:rsidRPr="005B4C43">
        <w:rPr>
          <w:rFonts w:ascii="Candara" w:hAnsi="Candara"/>
          <w:sz w:val="23"/>
          <w:szCs w:val="23"/>
        </w:rPr>
        <w:t xml:space="preserve">Il guardiano gli apre e le pecore ascoltano la sua voce: egli chiama le sue pecore, ciascuna per nome, e le conduce fuori. </w:t>
      </w:r>
      <w:r w:rsidRPr="005B4C43">
        <w:rPr>
          <w:rFonts w:ascii="Candara" w:hAnsi="Candara"/>
          <w:sz w:val="23"/>
          <w:szCs w:val="23"/>
          <w:vertAlign w:val="superscript"/>
        </w:rPr>
        <w:t>4</w:t>
      </w:r>
      <w:r w:rsidRPr="005B4C43">
        <w:rPr>
          <w:rFonts w:ascii="Candara" w:hAnsi="Candara"/>
          <w:sz w:val="23"/>
          <w:szCs w:val="23"/>
        </w:rPr>
        <w:t xml:space="preserve">E quando ha spinto fuori tutte le sue pecore, cammina davanti a esse, e le pecore lo seguono perché conoscono la sua voce. </w:t>
      </w:r>
      <w:r w:rsidRPr="005B4C43">
        <w:rPr>
          <w:rFonts w:ascii="Candara" w:hAnsi="Candara"/>
          <w:sz w:val="23"/>
          <w:szCs w:val="23"/>
          <w:vertAlign w:val="superscript"/>
        </w:rPr>
        <w:t>5</w:t>
      </w:r>
      <w:r w:rsidRPr="005B4C43">
        <w:rPr>
          <w:rFonts w:ascii="Candara" w:hAnsi="Candara"/>
          <w:sz w:val="23"/>
          <w:szCs w:val="23"/>
        </w:rPr>
        <w:t xml:space="preserve">Un estraneo invece non lo seguiranno, ma fuggiranno via da lui, perché non conoscono la voce degli estranei". </w:t>
      </w:r>
      <w:r w:rsidRPr="005B4C43">
        <w:rPr>
          <w:rFonts w:ascii="Candara" w:hAnsi="Candara"/>
          <w:sz w:val="23"/>
          <w:szCs w:val="23"/>
          <w:vertAlign w:val="superscript"/>
        </w:rPr>
        <w:t>6</w:t>
      </w:r>
      <w:r w:rsidRPr="005B4C43">
        <w:rPr>
          <w:rFonts w:ascii="Candara" w:hAnsi="Candara"/>
          <w:sz w:val="23"/>
          <w:szCs w:val="23"/>
        </w:rPr>
        <w:t xml:space="preserve">Gesù disse loro questa similitudine, ma essi non capirono di che cosa </w:t>
      </w:r>
      <w:proofErr w:type="gramStart"/>
      <w:r w:rsidRPr="005B4C43">
        <w:rPr>
          <w:rFonts w:ascii="Candara" w:hAnsi="Candara"/>
          <w:sz w:val="23"/>
          <w:szCs w:val="23"/>
        </w:rPr>
        <w:t>parlava</w:t>
      </w:r>
      <w:proofErr w:type="gramEnd"/>
      <w:r w:rsidRPr="005B4C43">
        <w:rPr>
          <w:rFonts w:ascii="Candara" w:hAnsi="Candara"/>
          <w:sz w:val="23"/>
          <w:szCs w:val="23"/>
        </w:rPr>
        <w:t xml:space="preserve"> loro. </w:t>
      </w:r>
      <w:r w:rsidRPr="005B4C43">
        <w:rPr>
          <w:rFonts w:ascii="Candara" w:hAnsi="Candara"/>
          <w:sz w:val="23"/>
          <w:szCs w:val="23"/>
          <w:vertAlign w:val="superscript"/>
        </w:rPr>
        <w:t>7</w:t>
      </w:r>
      <w:r w:rsidRPr="005B4C43">
        <w:rPr>
          <w:rFonts w:ascii="Candara" w:hAnsi="Candara"/>
          <w:sz w:val="23"/>
          <w:szCs w:val="23"/>
        </w:rPr>
        <w:t xml:space="preserve">Allora Gesù disse loro di nuovo: "In verità, in verità io vi dico: io sono la porta delle pecore. </w:t>
      </w:r>
      <w:r w:rsidRPr="005B4C43">
        <w:rPr>
          <w:rFonts w:ascii="Candara" w:hAnsi="Candara"/>
          <w:sz w:val="23"/>
          <w:szCs w:val="23"/>
          <w:vertAlign w:val="superscript"/>
        </w:rPr>
        <w:t>8</w:t>
      </w:r>
      <w:r w:rsidRPr="005B4C43">
        <w:rPr>
          <w:rFonts w:ascii="Candara" w:hAnsi="Candara"/>
          <w:sz w:val="23"/>
          <w:szCs w:val="23"/>
        </w:rPr>
        <w:t xml:space="preserve">Tutti coloro che sono venuti prima di me, sono ladri e </w:t>
      </w:r>
      <w:proofErr w:type="gramStart"/>
      <w:r w:rsidRPr="005B4C43">
        <w:rPr>
          <w:rFonts w:ascii="Candara" w:hAnsi="Candara"/>
          <w:sz w:val="23"/>
          <w:szCs w:val="23"/>
        </w:rPr>
        <w:t>briganti;</w:t>
      </w:r>
      <w:proofErr w:type="gramEnd"/>
      <w:r w:rsidRPr="005B4C43">
        <w:rPr>
          <w:rFonts w:ascii="Candara" w:hAnsi="Candara"/>
          <w:sz w:val="23"/>
          <w:szCs w:val="23"/>
        </w:rPr>
        <w:t xml:space="preserve"> ma le pecore non li hanno ascoltati. </w:t>
      </w:r>
      <w:r w:rsidRPr="005B4C43">
        <w:rPr>
          <w:rFonts w:ascii="Candara" w:hAnsi="Candara"/>
          <w:sz w:val="23"/>
          <w:szCs w:val="23"/>
          <w:vertAlign w:val="superscript"/>
        </w:rPr>
        <w:t>9</w:t>
      </w:r>
      <w:r w:rsidRPr="005B4C43">
        <w:rPr>
          <w:rFonts w:ascii="Candara" w:hAnsi="Candara"/>
          <w:sz w:val="23"/>
          <w:szCs w:val="23"/>
        </w:rPr>
        <w:t xml:space="preserve">Io sono la porta: se uno entra attraverso di me, sarà salvato; entrerà e uscirà e troverà pascolo. </w:t>
      </w:r>
      <w:r w:rsidRPr="005B4C43">
        <w:rPr>
          <w:rFonts w:ascii="Candara" w:hAnsi="Candara"/>
          <w:sz w:val="23"/>
          <w:szCs w:val="23"/>
          <w:vertAlign w:val="superscript"/>
        </w:rPr>
        <w:t>10</w:t>
      </w:r>
      <w:r w:rsidRPr="005B4C43">
        <w:rPr>
          <w:rFonts w:ascii="Candara" w:hAnsi="Candara"/>
          <w:sz w:val="23"/>
          <w:szCs w:val="23"/>
        </w:rPr>
        <w:t xml:space="preserve">Il ladro </w:t>
      </w:r>
      <w:r w:rsidRPr="005B4C43">
        <w:rPr>
          <w:rFonts w:ascii="Candara" w:hAnsi="Candara"/>
          <w:sz w:val="23"/>
          <w:szCs w:val="23"/>
        </w:rPr>
        <w:lastRenderedPageBreak/>
        <w:t>non viene se non per rubare, uccidere e distruggere; io sono venuto perché abbiano la vita e l'abbiano in abbondanza.</w:t>
      </w:r>
    </w:p>
    <w:p w14:paraId="723961C1" w14:textId="77777777" w:rsidR="00EE6584" w:rsidRPr="00FE0489" w:rsidRDefault="00EE6584" w:rsidP="00EE6584">
      <w:pPr>
        <w:rPr>
          <w:rFonts w:ascii="Candara" w:hAnsi="Candara"/>
          <w:sz w:val="12"/>
          <w:szCs w:val="12"/>
        </w:rPr>
      </w:pPr>
    </w:p>
    <w:p w14:paraId="49FBE60B" w14:textId="77777777" w:rsidR="0031632C" w:rsidRPr="008B6487" w:rsidRDefault="00B279D6" w:rsidP="009D6536">
      <w:pPr>
        <w:jc w:val="both"/>
        <w:rPr>
          <w:rFonts w:ascii="Candara" w:hAnsi="Candara" w:cs="Times New Roman"/>
          <w:sz w:val="23"/>
          <w:szCs w:val="23"/>
        </w:rPr>
      </w:pPr>
      <w:r w:rsidRPr="00BA53F6">
        <w:rPr>
          <w:rFonts w:ascii="Candara" w:hAnsi="Candara" w:cs="Times New Roman (Corpo CS)"/>
          <w:b/>
          <w:bCs/>
          <w:smallCaps/>
          <w:sz w:val="26"/>
          <w:szCs w:val="26"/>
        </w:rPr>
        <w:t>Riflessione</w:t>
      </w:r>
    </w:p>
    <w:p w14:paraId="4FE4F5D5" w14:textId="319C70A6" w:rsidR="00FB088B" w:rsidRPr="00FB088B" w:rsidRDefault="00FB088B" w:rsidP="00FB088B">
      <w:pPr>
        <w:jc w:val="both"/>
        <w:rPr>
          <w:rFonts w:ascii="Candara" w:hAnsi="Candara" w:cs="Times New Roman"/>
          <w:sz w:val="23"/>
          <w:szCs w:val="23"/>
        </w:rPr>
      </w:pPr>
      <w:r w:rsidRPr="00FB088B">
        <w:rPr>
          <w:rFonts w:ascii="Candara" w:hAnsi="Candara" w:cs="Times New Roman"/>
          <w:sz w:val="23"/>
          <w:szCs w:val="23"/>
        </w:rPr>
        <w:t>Il primo gesto che caratterizza il pastore vero, datore di vita, è quello di entrare nel recinto delle pecore, chiamare ciascuna per nome e poi di condurle fuori.</w:t>
      </w:r>
      <w:r w:rsidR="00046023">
        <w:rPr>
          <w:rFonts w:ascii="Candara" w:hAnsi="Candara" w:cs="Times New Roman"/>
          <w:sz w:val="23"/>
          <w:szCs w:val="23"/>
        </w:rPr>
        <w:t xml:space="preserve"> </w:t>
      </w:r>
      <w:r w:rsidRPr="00FB088B">
        <w:rPr>
          <w:rFonts w:ascii="Candara" w:hAnsi="Candara" w:cs="Times New Roman"/>
          <w:sz w:val="23"/>
          <w:szCs w:val="23"/>
        </w:rPr>
        <w:t>Gesù porta le sue pecore fuori dal recinto, un luogo che dà sicurezza ma che al tempo stesso toglie libertà. Non le porta da un recinto ad un altro, dalle istituzioni del vecchio Israele a nuovi schemi migliori. No, egli è il pastore degli spazi aperti, quello che lui avvia è un processo di liberazione interminabile, una immensa migrazione verso la vita. Per due volte assicura: «io sono la porta», la soglia sempre spalancata, che nessuno richiuderà più, più forte di tutte le prigioni, accesso a una terra dove scorrono latte e miele, latte di giustizia e innocenza, miele di libertà. Più vita.</w:t>
      </w:r>
    </w:p>
    <w:p w14:paraId="6ED252FF" w14:textId="1DB7CFD0" w:rsidR="008F00E5" w:rsidRDefault="00FB088B" w:rsidP="00FB088B">
      <w:pPr>
        <w:jc w:val="both"/>
        <w:rPr>
          <w:rFonts w:ascii="Candara" w:hAnsi="Candara" w:cs="Times New Roman"/>
          <w:sz w:val="23"/>
          <w:szCs w:val="23"/>
        </w:rPr>
      </w:pPr>
      <w:r w:rsidRPr="00FB088B">
        <w:rPr>
          <w:rFonts w:ascii="Candara" w:hAnsi="Candara" w:cs="Times New Roman"/>
          <w:sz w:val="23"/>
          <w:szCs w:val="23"/>
        </w:rPr>
        <w:t>La seconda caratteristica del pastore autentico è quella di camminare davanti alle pecore. Non abbiamo un pastore di retroguardie, ma una guida che apre cammini e inventa strade. Non un pastore che grida o minaccia per farsi seguire, ma uno che precede e convince, con il suo andare sicuro, davanti a tutti, a prendere in faccia il sole e il vento, pastore di futuro che mi assicura: tu, con me appartieni ad un sistema aperto e creativo, non a un vecchio recinto finito, bloccato, dove soltanto obbedire. Vivere è appartenere al futuro: lo tiene aperto lui, il pastore innamorato, «il solo pastore che per i cieli ci fa camminare» (D. M. Turoldo).</w:t>
      </w:r>
    </w:p>
    <w:p w14:paraId="4EE3B93F" w14:textId="77777777" w:rsidR="00EE6584" w:rsidRPr="00FE0489" w:rsidRDefault="00EE6584" w:rsidP="00EE6584">
      <w:pPr>
        <w:rPr>
          <w:rFonts w:ascii="Candara" w:hAnsi="Candara"/>
          <w:sz w:val="12"/>
          <w:szCs w:val="12"/>
        </w:rPr>
      </w:pPr>
    </w:p>
    <w:p w14:paraId="515DD838" w14:textId="183CC792" w:rsidR="00B279D6" w:rsidRPr="00BA53F6" w:rsidRDefault="00B279D6" w:rsidP="009D6536">
      <w:pPr>
        <w:contextualSpacing/>
        <w:rPr>
          <w:rFonts w:ascii="Candara" w:hAnsi="Candara" w:cs="Times New Roman (Corpo CS)"/>
          <w:b/>
          <w:bCs/>
          <w:smallCaps/>
          <w:sz w:val="26"/>
          <w:szCs w:val="26"/>
        </w:rPr>
      </w:pPr>
      <w:r w:rsidRPr="00BA53F6">
        <w:rPr>
          <w:rFonts w:ascii="Candara" w:hAnsi="Candara" w:cs="Times New Roman (Corpo CS)"/>
          <w:b/>
          <w:bCs/>
          <w:smallCaps/>
          <w:sz w:val="26"/>
          <w:szCs w:val="26"/>
        </w:rPr>
        <w:t>Meditazione</w:t>
      </w:r>
    </w:p>
    <w:p w14:paraId="3AA0E3E6" w14:textId="123BD48D" w:rsidR="00A26E8B" w:rsidRPr="00BA53F6" w:rsidRDefault="00C249F2" w:rsidP="009D6536">
      <w:pPr>
        <w:contextualSpacing/>
        <w:jc w:val="both"/>
        <w:rPr>
          <w:rFonts w:ascii="Candara" w:hAnsi="Candara" w:cs="Times New Roman (Corpo CS)"/>
          <w:i/>
          <w:iCs/>
          <w:sz w:val="23"/>
          <w:szCs w:val="23"/>
        </w:rPr>
      </w:pPr>
      <w:r>
        <w:rPr>
          <w:rFonts w:ascii="Candara" w:hAnsi="Candara" w:cs="Times New Roman (Corpo CS)"/>
          <w:i/>
          <w:iCs/>
          <w:sz w:val="23"/>
          <w:szCs w:val="23"/>
        </w:rPr>
        <w:t>P</w:t>
      </w:r>
      <w:r w:rsidR="00B279D6" w:rsidRPr="00BA53F6">
        <w:rPr>
          <w:rFonts w:ascii="Candara" w:hAnsi="Candara" w:cs="Times New Roman (Corpo CS)"/>
          <w:i/>
          <w:iCs/>
          <w:sz w:val="23"/>
          <w:szCs w:val="23"/>
        </w:rPr>
        <w:t>renditi un tempo di meditazione personale: leggi e rileggi il brano, fallo scendere nel tuo cuore, chiediti come questo brano parla alla tua vita.</w:t>
      </w:r>
    </w:p>
    <w:p w14:paraId="506AD83E" w14:textId="77777777" w:rsidR="00EE6584" w:rsidRPr="00FE0489" w:rsidRDefault="00EE6584" w:rsidP="00EE6584">
      <w:pPr>
        <w:rPr>
          <w:rFonts w:ascii="Candara" w:hAnsi="Candara"/>
          <w:sz w:val="12"/>
          <w:szCs w:val="12"/>
        </w:rPr>
      </w:pPr>
    </w:p>
    <w:p w14:paraId="61406FBD" w14:textId="68088A86" w:rsidR="00A26E8B" w:rsidRPr="00045E1B" w:rsidRDefault="00240701" w:rsidP="00045E1B">
      <w:pPr>
        <w:ind w:left="5670" w:right="14" w:hanging="5670"/>
        <w:rPr>
          <w:rFonts w:ascii="Candara" w:hAnsi="Candara"/>
          <w:b/>
          <w:bCs/>
          <w:i/>
          <w:iCs/>
          <w:sz w:val="23"/>
          <w:szCs w:val="23"/>
        </w:rPr>
        <w:sectPr w:rsidR="00A26E8B" w:rsidRPr="00045E1B" w:rsidSect="00281D83">
          <w:type w:val="continuous"/>
          <w:pgSz w:w="8400" w:h="11900"/>
          <w:pgMar w:top="482" w:right="720" w:bottom="720" w:left="720" w:header="328" w:footer="135" w:gutter="0"/>
          <w:cols w:space="708"/>
          <w:docGrid w:linePitch="360"/>
        </w:sectPr>
      </w:pPr>
      <w:r w:rsidRPr="00BA53F6">
        <w:rPr>
          <w:rFonts w:ascii="Candara" w:hAnsi="Candara" w:cs="Times New Roman (Corpo CS)"/>
          <w:b/>
          <w:bCs/>
          <w:smallCaps/>
          <w:sz w:val="26"/>
          <w:szCs w:val="26"/>
        </w:rPr>
        <w:t>Ringraziamento</w:t>
      </w:r>
      <w:r w:rsidR="00045E1B">
        <w:rPr>
          <w:rFonts w:ascii="Candara" w:hAnsi="Candara" w:cs="Times New Roman (Corpo CS)"/>
          <w:b/>
          <w:bCs/>
          <w:smallCaps/>
          <w:sz w:val="26"/>
          <w:szCs w:val="26"/>
        </w:rPr>
        <w:t xml:space="preserve"> </w:t>
      </w:r>
      <w:r w:rsidR="00045E1B">
        <w:rPr>
          <w:rFonts w:ascii="Candara" w:hAnsi="Candara"/>
          <w:i/>
          <w:iCs/>
          <w:sz w:val="18"/>
          <w:szCs w:val="18"/>
        </w:rPr>
        <w:t xml:space="preserve">                                </w:t>
      </w:r>
      <w:r w:rsidR="00F83448">
        <w:rPr>
          <w:rFonts w:ascii="Candara" w:hAnsi="Candara"/>
          <w:i/>
          <w:iCs/>
          <w:sz w:val="18"/>
          <w:szCs w:val="18"/>
        </w:rPr>
        <w:t xml:space="preserve"> </w:t>
      </w:r>
      <w:proofErr w:type="gramStart"/>
      <w:r w:rsidR="00045E1B">
        <w:rPr>
          <w:rFonts w:ascii="Candara" w:hAnsi="Candara"/>
          <w:i/>
          <w:iCs/>
          <w:sz w:val="18"/>
          <w:szCs w:val="18"/>
        </w:rPr>
        <w:t xml:space="preserve">   (</w:t>
      </w:r>
      <w:proofErr w:type="gramEnd"/>
      <w:r w:rsidR="00F83448" w:rsidRPr="00F83448">
        <w:rPr>
          <w:rFonts w:ascii="Candara" w:hAnsi="Candara"/>
          <w:i/>
          <w:iCs/>
          <w:sz w:val="18"/>
          <w:szCs w:val="18"/>
        </w:rPr>
        <w:t>Dal prefazio nel Mercoledì Santo, Messa del Crisma</w:t>
      </w:r>
      <w:r w:rsidR="00045E1B" w:rsidRPr="00BC74BA">
        <w:rPr>
          <w:rFonts w:ascii="Candara" w:hAnsi="Candara"/>
          <w:i/>
          <w:iCs/>
          <w:sz w:val="18"/>
          <w:szCs w:val="18"/>
        </w:rPr>
        <w:t>)</w:t>
      </w:r>
    </w:p>
    <w:p w14:paraId="7005A25F" w14:textId="77777777" w:rsidR="00562BBF" w:rsidRPr="00562BBF" w:rsidRDefault="00562BBF" w:rsidP="00562BBF">
      <w:pPr>
        <w:jc w:val="both"/>
        <w:rPr>
          <w:rFonts w:ascii="Candara" w:hAnsi="Candara" w:cs="Times New Roman"/>
        </w:rPr>
      </w:pPr>
      <w:r w:rsidRPr="00562BBF">
        <w:rPr>
          <w:rFonts w:ascii="Candara" w:hAnsi="Candara" w:cs="Times New Roman"/>
        </w:rPr>
        <w:t xml:space="preserve">È veramente cosa buona e giusta, nostro dovere e fonte di salvezza, rendere grazie sempre e in ogni luogo a te, Signore, Padre santo, Dio onnipotente ed eterno. </w:t>
      </w:r>
    </w:p>
    <w:p w14:paraId="23330987" w14:textId="77777777" w:rsidR="00562BBF" w:rsidRPr="00562BBF" w:rsidRDefault="00562BBF" w:rsidP="00562BBF">
      <w:pPr>
        <w:jc w:val="both"/>
        <w:rPr>
          <w:rFonts w:ascii="Candara" w:hAnsi="Candara" w:cs="Times New Roman"/>
        </w:rPr>
      </w:pPr>
      <w:r w:rsidRPr="00562BBF">
        <w:rPr>
          <w:rFonts w:ascii="Candara" w:hAnsi="Candara" w:cs="Times New Roman"/>
        </w:rPr>
        <w:t xml:space="preserve">Con l'unzione dello Spirito Santo hai costituito il tuo Figlio unigenito mediatore della nuova ed eterna alleanza, e con disegno mirabile hai voluto che il suo unico sacerdozio fosse perpetuato nella Chiesa. </w:t>
      </w:r>
    </w:p>
    <w:p w14:paraId="780152FC" w14:textId="77777777" w:rsidR="00562BBF" w:rsidRPr="00562BBF" w:rsidRDefault="00562BBF" w:rsidP="00562BBF">
      <w:pPr>
        <w:jc w:val="both"/>
        <w:rPr>
          <w:rFonts w:ascii="Candara" w:hAnsi="Candara" w:cs="Times New Roman"/>
        </w:rPr>
      </w:pPr>
      <w:r w:rsidRPr="00562BBF">
        <w:rPr>
          <w:rFonts w:ascii="Candara" w:hAnsi="Candara" w:cs="Times New Roman"/>
        </w:rPr>
        <w:t xml:space="preserve">Egli comunica il sacerdozio regale a tutto il popolo dei redenti. </w:t>
      </w:r>
    </w:p>
    <w:p w14:paraId="65D990AB" w14:textId="77777777" w:rsidR="00562BBF" w:rsidRPr="00562BBF" w:rsidRDefault="00562BBF" w:rsidP="00562BBF">
      <w:pPr>
        <w:jc w:val="both"/>
        <w:rPr>
          <w:rFonts w:ascii="Candara" w:hAnsi="Candara" w:cs="Times New Roman"/>
        </w:rPr>
      </w:pPr>
      <w:r w:rsidRPr="00562BBF">
        <w:rPr>
          <w:rFonts w:ascii="Candara" w:hAnsi="Candara" w:cs="Times New Roman"/>
        </w:rPr>
        <w:lastRenderedPageBreak/>
        <w:t xml:space="preserve">Nel suo amore per i fratelli sceglie alcuni che, mediante l'imposizione delle mani, rende partecipi del suo ministero di salvezza, perché rinnovino nel suo nome il sacrificio redentore e preparino ai tuoi figli il convito pasquale. </w:t>
      </w:r>
    </w:p>
    <w:p w14:paraId="000B9D66" w14:textId="28EB53EB" w:rsidR="00A26E8B" w:rsidRPr="00BA53F6" w:rsidRDefault="00562BBF" w:rsidP="00562BBF">
      <w:pPr>
        <w:jc w:val="both"/>
        <w:rPr>
          <w:rFonts w:ascii="Candara" w:hAnsi="Candara"/>
          <w:sz w:val="23"/>
          <w:szCs w:val="23"/>
        </w:rPr>
        <w:sectPr w:rsidR="00A26E8B" w:rsidRPr="00BA53F6" w:rsidSect="00BC205A">
          <w:type w:val="continuous"/>
          <w:pgSz w:w="8400" w:h="11900"/>
          <w:pgMar w:top="636" w:right="720" w:bottom="712" w:left="720" w:header="708" w:footer="461" w:gutter="0"/>
          <w:cols w:space="148"/>
          <w:docGrid w:linePitch="360"/>
        </w:sectPr>
      </w:pPr>
      <w:r w:rsidRPr="00562BBF">
        <w:rPr>
          <w:rFonts w:ascii="Candara" w:hAnsi="Candara" w:cs="Times New Roman"/>
        </w:rPr>
        <w:t>Servi premurosi del tuo popolo, lo nutrano con la Parola e lo santifichino con i sacramenti: donando la vita per te e per la salvezza dei fratelli, si conformino all'immagine di Cristo, e ti rendano sempre testimonianza di fede e di amore</w:t>
      </w:r>
      <w:r>
        <w:rPr>
          <w:rFonts w:ascii="Candara" w:hAnsi="Candara" w:cs="Times New Roman"/>
        </w:rPr>
        <w:t>.</w:t>
      </w:r>
    </w:p>
    <w:p w14:paraId="3D0A350E" w14:textId="77777777" w:rsidR="00EE6584" w:rsidRPr="00FE0489" w:rsidRDefault="00EE6584" w:rsidP="00EE6584">
      <w:pPr>
        <w:rPr>
          <w:rFonts w:ascii="Candara" w:hAnsi="Candara"/>
          <w:sz w:val="12"/>
          <w:szCs w:val="12"/>
        </w:rPr>
      </w:pPr>
    </w:p>
    <w:p w14:paraId="066C6CD4" w14:textId="6EFDAA9A" w:rsidR="006E5A1C" w:rsidRDefault="006E5A1C" w:rsidP="009D6536">
      <w:pPr>
        <w:ind w:firstLine="142"/>
        <w:rPr>
          <w:rFonts w:ascii="Candara" w:hAnsi="Candara" w:cs="Times New Roman (Corpo CS)"/>
          <w:b/>
          <w:bCs/>
          <w:smallCaps/>
          <w:sz w:val="26"/>
          <w:szCs w:val="26"/>
        </w:rPr>
      </w:pPr>
      <w:r w:rsidRPr="00BA53F6">
        <w:rPr>
          <w:rFonts w:ascii="Candara" w:hAnsi="Candara" w:cs="Times New Roman (Corpo CS)"/>
          <w:b/>
          <w:bCs/>
          <w:smallCaps/>
          <w:sz w:val="26"/>
          <w:szCs w:val="26"/>
        </w:rPr>
        <w:t>Intercessioni</w:t>
      </w:r>
    </w:p>
    <w:p w14:paraId="3F0FE496" w14:textId="7D8CEF77" w:rsidR="00045E1B" w:rsidRDefault="00A6362A" w:rsidP="00045E1B">
      <w:pPr>
        <w:ind w:left="142"/>
        <w:jc w:val="both"/>
        <w:rPr>
          <w:rFonts w:ascii="Candara" w:hAnsi="Candara" w:cs="Times New Roman"/>
          <w:sz w:val="23"/>
          <w:szCs w:val="23"/>
        </w:rPr>
      </w:pPr>
      <w:r w:rsidRPr="00A6362A">
        <w:rPr>
          <w:rFonts w:ascii="Candara" w:hAnsi="Candara" w:cs="Times New Roman"/>
          <w:sz w:val="23"/>
          <w:szCs w:val="23"/>
        </w:rPr>
        <w:t>A Cristo, buon pastore, che ha dato la vita per le sue pecorelle, innalziamo con fiducia la nostra preghiera.</w:t>
      </w:r>
    </w:p>
    <w:p w14:paraId="74839A58" w14:textId="77777777" w:rsidR="00EE6584" w:rsidRPr="00FE0489" w:rsidRDefault="00EE6584" w:rsidP="00EE6584">
      <w:pPr>
        <w:rPr>
          <w:rFonts w:ascii="Candara" w:hAnsi="Candara"/>
          <w:sz w:val="12"/>
          <w:szCs w:val="12"/>
        </w:rPr>
      </w:pPr>
    </w:p>
    <w:p w14:paraId="04C950C4" w14:textId="77777777" w:rsidR="004939AC" w:rsidRPr="004939AC" w:rsidRDefault="004939AC" w:rsidP="004939AC">
      <w:pPr>
        <w:ind w:left="142"/>
        <w:jc w:val="both"/>
        <w:rPr>
          <w:rFonts w:ascii="Candara" w:hAnsi="Candara" w:cs="Times New Roman"/>
          <w:b/>
          <w:bCs/>
          <w:sz w:val="23"/>
          <w:szCs w:val="23"/>
        </w:rPr>
      </w:pPr>
      <w:r w:rsidRPr="004939AC">
        <w:rPr>
          <w:rFonts w:ascii="Candara" w:hAnsi="Candara" w:cs="Times New Roman"/>
          <w:b/>
          <w:bCs/>
          <w:sz w:val="23"/>
          <w:szCs w:val="23"/>
        </w:rPr>
        <w:t>O Signore, guida il tuo popolo ai pascoli della vita eterna. </w:t>
      </w:r>
    </w:p>
    <w:p w14:paraId="77C5143B" w14:textId="77777777" w:rsidR="00EE6584" w:rsidRPr="00FE0489" w:rsidRDefault="00EE6584" w:rsidP="00EE6584">
      <w:pPr>
        <w:rPr>
          <w:rFonts w:ascii="Candara" w:hAnsi="Candara"/>
          <w:sz w:val="12"/>
          <w:szCs w:val="12"/>
        </w:rPr>
      </w:pPr>
    </w:p>
    <w:p w14:paraId="212A2A0B" w14:textId="699BB10D" w:rsidR="005D047E" w:rsidRPr="005D047E" w:rsidRDefault="005D047E" w:rsidP="005D047E">
      <w:pPr>
        <w:pStyle w:val="Paragrafoelenco"/>
        <w:numPr>
          <w:ilvl w:val="0"/>
          <w:numId w:val="2"/>
        </w:numPr>
        <w:jc w:val="both"/>
        <w:rPr>
          <w:rFonts w:ascii="Candara" w:hAnsi="Candara" w:cs="Times New Roman"/>
          <w:sz w:val="23"/>
          <w:szCs w:val="23"/>
        </w:rPr>
      </w:pPr>
      <w:r w:rsidRPr="005D047E">
        <w:rPr>
          <w:rFonts w:ascii="Candara" w:hAnsi="Candara" w:cs="Times New Roman"/>
          <w:sz w:val="23"/>
          <w:szCs w:val="23"/>
        </w:rPr>
        <w:t xml:space="preserve">Cristo, che nei santi pastori ci hai dato un'immagine viva del tuo amore misericordioso, fa' che sperimentiamo in coloro che ci guidano la dolcezza della tua carità. </w:t>
      </w:r>
      <w:r w:rsidRPr="00FE0489">
        <w:rPr>
          <w:rFonts w:ascii="Candara" w:hAnsi="Candara" w:cs="Times New Roman"/>
          <w:i/>
          <w:iCs/>
          <w:sz w:val="23"/>
          <w:szCs w:val="23"/>
        </w:rPr>
        <w:t>Preghiamo</w:t>
      </w:r>
      <w:r w:rsidRPr="005D047E">
        <w:rPr>
          <w:rFonts w:ascii="Candara" w:hAnsi="Candara" w:cs="Times New Roman"/>
          <w:sz w:val="23"/>
          <w:szCs w:val="23"/>
        </w:rPr>
        <w:t xml:space="preserve">.  </w:t>
      </w:r>
    </w:p>
    <w:p w14:paraId="22F1746B" w14:textId="77777777" w:rsidR="005D047E" w:rsidRDefault="005D047E" w:rsidP="005D047E">
      <w:pPr>
        <w:pStyle w:val="Paragrafoelenco"/>
        <w:numPr>
          <w:ilvl w:val="0"/>
          <w:numId w:val="2"/>
        </w:numPr>
        <w:jc w:val="both"/>
        <w:rPr>
          <w:rFonts w:ascii="Candara" w:hAnsi="Candara" w:cs="Times New Roman"/>
          <w:sz w:val="23"/>
          <w:szCs w:val="23"/>
        </w:rPr>
      </w:pPr>
      <w:r w:rsidRPr="005D047E">
        <w:rPr>
          <w:rFonts w:ascii="Candara" w:hAnsi="Candara" w:cs="Times New Roman"/>
          <w:sz w:val="23"/>
          <w:szCs w:val="23"/>
        </w:rPr>
        <w:t xml:space="preserve">Tu, che nei tuoi vicari continui a svolgere la missione di maestro e di pastore, non cessare mai di governarci tu stesso nella persona dei tuoi ministri. </w:t>
      </w:r>
      <w:r w:rsidRPr="00FE0489">
        <w:rPr>
          <w:rFonts w:ascii="Candara" w:hAnsi="Candara" w:cs="Times New Roman"/>
          <w:i/>
          <w:iCs/>
          <w:sz w:val="23"/>
          <w:szCs w:val="23"/>
        </w:rPr>
        <w:t>Preghiamo</w:t>
      </w:r>
      <w:r w:rsidRPr="005D047E">
        <w:rPr>
          <w:rFonts w:ascii="Candara" w:hAnsi="Candara" w:cs="Times New Roman"/>
          <w:sz w:val="23"/>
          <w:szCs w:val="23"/>
        </w:rPr>
        <w:t xml:space="preserve">.  </w:t>
      </w:r>
    </w:p>
    <w:p w14:paraId="39FDAA58" w14:textId="77777777" w:rsidR="005D047E" w:rsidRDefault="005D047E" w:rsidP="005D047E">
      <w:pPr>
        <w:pStyle w:val="Paragrafoelenco"/>
        <w:numPr>
          <w:ilvl w:val="0"/>
          <w:numId w:val="2"/>
        </w:numPr>
        <w:jc w:val="both"/>
        <w:rPr>
          <w:rFonts w:ascii="Candara" w:hAnsi="Candara" w:cs="Times New Roman"/>
          <w:sz w:val="23"/>
          <w:szCs w:val="23"/>
        </w:rPr>
      </w:pPr>
      <w:r w:rsidRPr="005D047E">
        <w:rPr>
          <w:rFonts w:ascii="Candara" w:hAnsi="Candara" w:cs="Times New Roman"/>
          <w:sz w:val="23"/>
          <w:szCs w:val="23"/>
        </w:rPr>
        <w:t xml:space="preserve">Tu, che nei santi pastori, posti al servizio del tuo popolo, ti sei fatto medico delle anime e dei corpi, fa' che non venga mai meno la tua presenza mediante ministri santi e santificatori. </w:t>
      </w:r>
      <w:r w:rsidRPr="00FE0489">
        <w:rPr>
          <w:rFonts w:ascii="Candara" w:hAnsi="Candara" w:cs="Times New Roman"/>
          <w:i/>
          <w:iCs/>
          <w:sz w:val="23"/>
          <w:szCs w:val="23"/>
        </w:rPr>
        <w:t>Preghiamo</w:t>
      </w:r>
      <w:r w:rsidRPr="005D047E">
        <w:rPr>
          <w:rFonts w:ascii="Candara" w:hAnsi="Candara" w:cs="Times New Roman"/>
          <w:sz w:val="23"/>
          <w:szCs w:val="23"/>
        </w:rPr>
        <w:t xml:space="preserve">.  </w:t>
      </w:r>
    </w:p>
    <w:p w14:paraId="5ABC286F" w14:textId="2B5A15A8" w:rsidR="00045E1B" w:rsidRDefault="005D047E" w:rsidP="005D047E">
      <w:pPr>
        <w:pStyle w:val="Paragrafoelenco"/>
        <w:numPr>
          <w:ilvl w:val="0"/>
          <w:numId w:val="2"/>
        </w:numPr>
        <w:jc w:val="both"/>
        <w:rPr>
          <w:rFonts w:ascii="Candara" w:hAnsi="Candara" w:cs="Times New Roman"/>
          <w:sz w:val="23"/>
          <w:szCs w:val="23"/>
        </w:rPr>
      </w:pPr>
      <w:r w:rsidRPr="005D047E">
        <w:rPr>
          <w:rFonts w:ascii="Candara" w:hAnsi="Candara" w:cs="Times New Roman"/>
          <w:sz w:val="23"/>
          <w:szCs w:val="23"/>
        </w:rPr>
        <w:t xml:space="preserve">Tu, che hai animato i fedeli con la sapienza e la carità dei santi, fa' che i predicatori del Vangelo ci aiutino a conoscerti e ad amarti come vuoi tu. </w:t>
      </w:r>
      <w:r w:rsidRPr="00FE0489">
        <w:rPr>
          <w:rFonts w:ascii="Candara" w:hAnsi="Candara" w:cs="Times New Roman"/>
          <w:i/>
          <w:iCs/>
          <w:sz w:val="23"/>
          <w:szCs w:val="23"/>
        </w:rPr>
        <w:t>Preghiamo</w:t>
      </w:r>
      <w:r w:rsidRPr="005D047E">
        <w:rPr>
          <w:rFonts w:ascii="Candara" w:hAnsi="Candara" w:cs="Times New Roman"/>
          <w:sz w:val="23"/>
          <w:szCs w:val="23"/>
        </w:rPr>
        <w:t>.</w:t>
      </w:r>
    </w:p>
    <w:p w14:paraId="247DAAF2" w14:textId="77777777" w:rsidR="00EE6584" w:rsidRPr="00EE6584" w:rsidRDefault="00EE6584" w:rsidP="00EE6584">
      <w:pPr>
        <w:pStyle w:val="Paragrafoelenco"/>
        <w:ind w:left="644"/>
        <w:rPr>
          <w:rFonts w:ascii="Candara" w:hAnsi="Candara"/>
          <w:sz w:val="12"/>
          <w:szCs w:val="12"/>
        </w:rPr>
      </w:pPr>
    </w:p>
    <w:p w14:paraId="5291AB41" w14:textId="0A758D58" w:rsidR="00A86006" w:rsidRPr="00BA53F6" w:rsidRDefault="00A86006" w:rsidP="00281D83">
      <w:pPr>
        <w:ind w:left="142"/>
        <w:rPr>
          <w:rFonts w:ascii="Candara" w:hAnsi="Candara" w:cs="Times New Roman (Corpo CS)"/>
          <w:b/>
          <w:bCs/>
          <w:smallCaps/>
          <w:sz w:val="26"/>
          <w:szCs w:val="26"/>
        </w:rPr>
      </w:pPr>
      <w:r w:rsidRPr="00BA53F6">
        <w:rPr>
          <w:rFonts w:ascii="Candara" w:hAnsi="Candara" w:cs="Times New Roman (Corpo CS)"/>
          <w:b/>
          <w:bCs/>
          <w:smallCaps/>
          <w:sz w:val="26"/>
          <w:szCs w:val="26"/>
        </w:rPr>
        <w:t>Orazione</w:t>
      </w:r>
    </w:p>
    <w:p w14:paraId="18459100" w14:textId="0EA70059" w:rsidR="00FA4306" w:rsidRDefault="009F2C81" w:rsidP="009F2C81">
      <w:pPr>
        <w:ind w:left="142"/>
        <w:jc w:val="both"/>
        <w:rPr>
          <w:rFonts w:ascii="Candara" w:hAnsi="Candara"/>
          <w:sz w:val="23"/>
          <w:szCs w:val="23"/>
        </w:rPr>
      </w:pPr>
      <w:r w:rsidRPr="009F2C81">
        <w:rPr>
          <w:rFonts w:ascii="Candara" w:hAnsi="Candara"/>
          <w:sz w:val="23"/>
          <w:szCs w:val="23"/>
        </w:rPr>
        <w:t xml:space="preserve">O Dio, che sempre provvedi pastori per il tuo popolo, effondi sulla tua Chiesa lo Spirito di pietà e di fortezza perché susciti degni ministri dell'altare e li renda annunciatori forti e miti del tuo Vangelo. Per Cristo nostro Signore. </w:t>
      </w:r>
      <w:r w:rsidRPr="00FE0489">
        <w:rPr>
          <w:rFonts w:ascii="Candara" w:hAnsi="Candara"/>
          <w:i/>
          <w:iCs/>
          <w:sz w:val="23"/>
          <w:szCs w:val="23"/>
        </w:rPr>
        <w:t>Amen</w:t>
      </w:r>
    </w:p>
    <w:p w14:paraId="692D5BFE" w14:textId="77777777" w:rsidR="00EE6584" w:rsidRPr="00FE0489" w:rsidRDefault="00EE6584" w:rsidP="00EE6584">
      <w:pPr>
        <w:rPr>
          <w:rFonts w:ascii="Candara" w:hAnsi="Candara"/>
          <w:sz w:val="12"/>
          <w:szCs w:val="12"/>
        </w:rPr>
      </w:pPr>
    </w:p>
    <w:p w14:paraId="57921589" w14:textId="4CAFE879" w:rsidR="006E5A1C" w:rsidRDefault="006E5A1C" w:rsidP="009D6536">
      <w:pPr>
        <w:jc w:val="right"/>
        <w:rPr>
          <w:rFonts w:ascii="Candara" w:hAnsi="Candara" w:cs="Times New Roman (Corpo CS)"/>
          <w:b/>
          <w:bCs/>
          <w:smallCaps/>
          <w:sz w:val="26"/>
          <w:szCs w:val="26"/>
        </w:rPr>
      </w:pPr>
      <w:r w:rsidRPr="00BA53F6">
        <w:rPr>
          <w:rFonts w:ascii="Candara" w:hAnsi="Candara" w:cs="Times New Roman (Corpo CS)"/>
          <w:b/>
          <w:bCs/>
          <w:smallCaps/>
          <w:sz w:val="26"/>
          <w:szCs w:val="26"/>
        </w:rPr>
        <w:t>Intenzione di preghiera</w:t>
      </w:r>
    </w:p>
    <w:p w14:paraId="0B364350" w14:textId="523E3AFD" w:rsidR="00046023" w:rsidRPr="00046023" w:rsidRDefault="00046023" w:rsidP="00046023">
      <w:pPr>
        <w:jc w:val="center"/>
        <w:rPr>
          <w:rFonts w:ascii="Candara" w:hAnsi="Candara" w:cs="Times New Roman (Corpo CS)"/>
          <w:sz w:val="2"/>
          <w:szCs w:val="8"/>
        </w:rPr>
      </w:pPr>
    </w:p>
    <w:p w14:paraId="6B01EDD3" w14:textId="6625CE44" w:rsidR="00EB5D57" w:rsidRPr="00BA53F6" w:rsidRDefault="00046023" w:rsidP="00AE2836">
      <w:pPr>
        <w:jc w:val="both"/>
        <w:rPr>
          <w:rFonts w:ascii="Candara" w:hAnsi="Candara"/>
          <w:sz w:val="23"/>
          <w:szCs w:val="23"/>
        </w:rPr>
      </w:pPr>
      <w:r w:rsidRPr="00045E1B">
        <w:rPr>
          <w:rFonts w:ascii="Candara" w:hAnsi="Candara"/>
          <w:noProof/>
          <w:sz w:val="23"/>
          <w:szCs w:val="23"/>
        </w:rPr>
        <w:drawing>
          <wp:anchor distT="0" distB="0" distL="114300" distR="114300" simplePos="0" relativeHeight="251674624" behindDoc="0" locked="0" layoutInCell="1" allowOverlap="1" wp14:anchorId="523569E8" wp14:editId="30194FFD">
            <wp:simplePos x="0" y="0"/>
            <wp:positionH relativeFrom="column">
              <wp:posOffset>-55116</wp:posOffset>
            </wp:positionH>
            <wp:positionV relativeFrom="paragraph">
              <wp:posOffset>-12357</wp:posOffset>
            </wp:positionV>
            <wp:extent cx="695325" cy="695325"/>
            <wp:effectExtent l="63500" t="50800" r="53975" b="53975"/>
            <wp:wrapThrough wrapText="bothSides">
              <wp:wrapPolygon edited="0">
                <wp:start x="7890" y="-1578"/>
                <wp:lineTo x="5918" y="-789"/>
                <wp:lineTo x="5918" y="5523"/>
                <wp:lineTo x="2367" y="5523"/>
                <wp:lineTo x="2367" y="11836"/>
                <wp:lineTo x="-1973" y="11836"/>
                <wp:lineTo x="-1973" y="19726"/>
                <wp:lineTo x="0" y="22882"/>
                <wp:lineTo x="20910" y="22882"/>
                <wp:lineTo x="21304" y="22093"/>
                <wp:lineTo x="22882" y="18542"/>
                <wp:lineTo x="22882" y="16570"/>
                <wp:lineTo x="19726" y="11836"/>
                <wp:lineTo x="14992" y="5523"/>
                <wp:lineTo x="13019" y="-395"/>
                <wp:lineTo x="13019" y="-1578"/>
                <wp:lineTo x="7890" y="-1578"/>
              </wp:wrapPolygon>
            </wp:wrapThrough>
            <wp:docPr id="12" name="Immagine 12" descr="🙏 Mani Giunte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Mani Giunte Emoj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96087F" w:rsidRPr="0096087F">
        <w:t xml:space="preserve"> </w:t>
      </w:r>
      <w:r w:rsidR="0096087F" w:rsidRPr="0096087F">
        <w:rPr>
          <w:rFonts w:ascii="Candara" w:hAnsi="Candara"/>
          <w:sz w:val="23"/>
          <w:szCs w:val="23"/>
        </w:rPr>
        <w:t>Preghiamo il buon Dio affinché mandi pastori che sappiano essere guide amorose e premurose del popolo santo. Gli affidiamo il cammino dei seminasti affinché siamo sempre in ascolto della Parola per realizzare il progetto che Dio ha per ciascuno di noi.</w:t>
      </w:r>
    </w:p>
    <w:sectPr w:rsidR="00EB5D57" w:rsidRPr="00BA53F6" w:rsidSect="00BC205A">
      <w:type w:val="continuous"/>
      <w:pgSz w:w="8400" w:h="11900"/>
      <w:pgMar w:top="0" w:right="567" w:bottom="567" w:left="567" w:header="709" w:footer="40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37D52D" w14:textId="77777777" w:rsidR="00A47FA4" w:rsidRDefault="00A47FA4" w:rsidP="003C08C5">
      <w:r>
        <w:separator/>
      </w:r>
    </w:p>
  </w:endnote>
  <w:endnote w:type="continuationSeparator" w:id="0">
    <w:p w14:paraId="52323D14" w14:textId="77777777" w:rsidR="00A47FA4" w:rsidRDefault="00A47FA4" w:rsidP="003C08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Brush Up">
    <w:panose1 w:val="02000503000000000000"/>
    <w:charset w:val="00"/>
    <w:family w:val="auto"/>
    <w:pitch w:val="variable"/>
    <w:sig w:usb0="80000027" w:usb1="1000000A" w:usb2="00000000" w:usb3="00000000" w:csb0="00000093" w:csb1="00000000"/>
  </w:font>
  <w:font w:name="Brush Script MT">
    <w:panose1 w:val="03060802040406070304"/>
    <w:charset w:val="86"/>
    <w:family w:val="script"/>
    <w:pitch w:val="variable"/>
    <w:sig w:usb0="01000887" w:usb1="090E0000" w:usb2="00000010" w:usb3="00000000" w:csb0="0025003B" w:csb1="00000000"/>
  </w:font>
  <w:font w:name="BrushUpW01-Regular">
    <w:altName w:val="Calibri"/>
    <w:panose1 w:val="020B0604020202020204"/>
    <w:charset w:val="00"/>
    <w:family w:val="auto"/>
    <w:pitch w:val="variable"/>
    <w:sig w:usb0="00000003" w:usb1="00000000" w:usb2="00000000" w:usb3="00000000" w:csb0="00000001" w:csb1="00000000"/>
  </w:font>
  <w:font w:name="Times New Roman (Corpo CS)">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24F3E5" w14:textId="77777777" w:rsidR="00A47FA4" w:rsidRDefault="00A47FA4" w:rsidP="003C08C5">
      <w:r>
        <w:separator/>
      </w:r>
    </w:p>
  </w:footnote>
  <w:footnote w:type="continuationSeparator" w:id="0">
    <w:p w14:paraId="66F34C82" w14:textId="77777777" w:rsidR="00A47FA4" w:rsidRDefault="00A47FA4" w:rsidP="003C08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1B2F79"/>
    <w:multiLevelType w:val="hybridMultilevel"/>
    <w:tmpl w:val="CFD25480"/>
    <w:lvl w:ilvl="0" w:tplc="0410000F">
      <w:start w:val="1"/>
      <w:numFmt w:val="decimal"/>
      <w:lvlText w:val="%1."/>
      <w:lvlJc w:val="left"/>
      <w:pPr>
        <w:ind w:left="578" w:hanging="360"/>
      </w:pPr>
    </w:lvl>
    <w:lvl w:ilvl="1" w:tplc="04100019" w:tentative="1">
      <w:start w:val="1"/>
      <w:numFmt w:val="lowerLetter"/>
      <w:lvlText w:val="%2."/>
      <w:lvlJc w:val="left"/>
      <w:pPr>
        <w:ind w:left="1298" w:hanging="360"/>
      </w:pPr>
    </w:lvl>
    <w:lvl w:ilvl="2" w:tplc="0410001B" w:tentative="1">
      <w:start w:val="1"/>
      <w:numFmt w:val="lowerRoman"/>
      <w:lvlText w:val="%3."/>
      <w:lvlJc w:val="right"/>
      <w:pPr>
        <w:ind w:left="2018" w:hanging="180"/>
      </w:pPr>
    </w:lvl>
    <w:lvl w:ilvl="3" w:tplc="0410000F" w:tentative="1">
      <w:start w:val="1"/>
      <w:numFmt w:val="decimal"/>
      <w:lvlText w:val="%4."/>
      <w:lvlJc w:val="left"/>
      <w:pPr>
        <w:ind w:left="2738" w:hanging="360"/>
      </w:pPr>
    </w:lvl>
    <w:lvl w:ilvl="4" w:tplc="04100019" w:tentative="1">
      <w:start w:val="1"/>
      <w:numFmt w:val="lowerLetter"/>
      <w:lvlText w:val="%5."/>
      <w:lvlJc w:val="left"/>
      <w:pPr>
        <w:ind w:left="3458" w:hanging="360"/>
      </w:pPr>
    </w:lvl>
    <w:lvl w:ilvl="5" w:tplc="0410001B" w:tentative="1">
      <w:start w:val="1"/>
      <w:numFmt w:val="lowerRoman"/>
      <w:lvlText w:val="%6."/>
      <w:lvlJc w:val="right"/>
      <w:pPr>
        <w:ind w:left="4178" w:hanging="180"/>
      </w:pPr>
    </w:lvl>
    <w:lvl w:ilvl="6" w:tplc="0410000F" w:tentative="1">
      <w:start w:val="1"/>
      <w:numFmt w:val="decimal"/>
      <w:lvlText w:val="%7."/>
      <w:lvlJc w:val="left"/>
      <w:pPr>
        <w:ind w:left="4898" w:hanging="360"/>
      </w:pPr>
    </w:lvl>
    <w:lvl w:ilvl="7" w:tplc="04100019" w:tentative="1">
      <w:start w:val="1"/>
      <w:numFmt w:val="lowerLetter"/>
      <w:lvlText w:val="%8."/>
      <w:lvlJc w:val="left"/>
      <w:pPr>
        <w:ind w:left="5618" w:hanging="360"/>
      </w:pPr>
    </w:lvl>
    <w:lvl w:ilvl="8" w:tplc="0410001B" w:tentative="1">
      <w:start w:val="1"/>
      <w:numFmt w:val="lowerRoman"/>
      <w:lvlText w:val="%9."/>
      <w:lvlJc w:val="right"/>
      <w:pPr>
        <w:ind w:left="6338" w:hanging="180"/>
      </w:pPr>
    </w:lvl>
  </w:abstractNum>
  <w:abstractNum w:abstractNumId="1" w15:restartNumberingAfterBreak="0">
    <w:nsid w:val="7E426C7D"/>
    <w:multiLevelType w:val="hybridMultilevel"/>
    <w:tmpl w:val="45543A4E"/>
    <w:lvl w:ilvl="0" w:tplc="7D1C3358">
      <w:start w:val="1"/>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num w:numId="1" w16cid:durableId="1577084795">
    <w:abstractNumId w:val="0"/>
  </w:num>
  <w:num w:numId="2" w16cid:durableId="1023800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displayBackgroundShape/>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693"/>
    <w:rsid w:val="00045E1B"/>
    <w:rsid w:val="00046023"/>
    <w:rsid w:val="00065A7B"/>
    <w:rsid w:val="00076DB9"/>
    <w:rsid w:val="000A713D"/>
    <w:rsid w:val="000C134F"/>
    <w:rsid w:val="000F7986"/>
    <w:rsid w:val="0012489C"/>
    <w:rsid w:val="00133D16"/>
    <w:rsid w:val="00144258"/>
    <w:rsid w:val="00154144"/>
    <w:rsid w:val="001919AD"/>
    <w:rsid w:val="001B545A"/>
    <w:rsid w:val="001C04D2"/>
    <w:rsid w:val="001C09B7"/>
    <w:rsid w:val="001F43AD"/>
    <w:rsid w:val="00220004"/>
    <w:rsid w:val="00240701"/>
    <w:rsid w:val="00271CBC"/>
    <w:rsid w:val="00281D83"/>
    <w:rsid w:val="00292C8C"/>
    <w:rsid w:val="00293972"/>
    <w:rsid w:val="002943FC"/>
    <w:rsid w:val="002A2E00"/>
    <w:rsid w:val="002A4821"/>
    <w:rsid w:val="002B173D"/>
    <w:rsid w:val="002D7C20"/>
    <w:rsid w:val="002E1E19"/>
    <w:rsid w:val="002E4AC5"/>
    <w:rsid w:val="002F7867"/>
    <w:rsid w:val="0031632C"/>
    <w:rsid w:val="00323453"/>
    <w:rsid w:val="00323BCB"/>
    <w:rsid w:val="00351C48"/>
    <w:rsid w:val="00353349"/>
    <w:rsid w:val="00375940"/>
    <w:rsid w:val="00376890"/>
    <w:rsid w:val="00382C95"/>
    <w:rsid w:val="003A7442"/>
    <w:rsid w:val="003C08C5"/>
    <w:rsid w:val="003E45AA"/>
    <w:rsid w:val="003F5C5E"/>
    <w:rsid w:val="00417D6F"/>
    <w:rsid w:val="00421EE8"/>
    <w:rsid w:val="0044513E"/>
    <w:rsid w:val="004939AC"/>
    <w:rsid w:val="004E66DB"/>
    <w:rsid w:val="004F229F"/>
    <w:rsid w:val="004F2E7A"/>
    <w:rsid w:val="004F66E6"/>
    <w:rsid w:val="00500540"/>
    <w:rsid w:val="0052513B"/>
    <w:rsid w:val="005379A6"/>
    <w:rsid w:val="00550C34"/>
    <w:rsid w:val="00562BBF"/>
    <w:rsid w:val="005A45A3"/>
    <w:rsid w:val="005B19EF"/>
    <w:rsid w:val="005B20B9"/>
    <w:rsid w:val="005B4C43"/>
    <w:rsid w:val="005D047E"/>
    <w:rsid w:val="005E1285"/>
    <w:rsid w:val="00613AB9"/>
    <w:rsid w:val="0061684D"/>
    <w:rsid w:val="0061691B"/>
    <w:rsid w:val="0062193F"/>
    <w:rsid w:val="00663F12"/>
    <w:rsid w:val="00676110"/>
    <w:rsid w:val="006C486E"/>
    <w:rsid w:val="006C5DDB"/>
    <w:rsid w:val="006D2081"/>
    <w:rsid w:val="006D4366"/>
    <w:rsid w:val="006E20B1"/>
    <w:rsid w:val="006E5A1C"/>
    <w:rsid w:val="007128E5"/>
    <w:rsid w:val="00742435"/>
    <w:rsid w:val="007725AC"/>
    <w:rsid w:val="007764DA"/>
    <w:rsid w:val="0078792F"/>
    <w:rsid w:val="007B5F8C"/>
    <w:rsid w:val="007D3674"/>
    <w:rsid w:val="007E0A91"/>
    <w:rsid w:val="007E7CB2"/>
    <w:rsid w:val="00812DED"/>
    <w:rsid w:val="00815FBC"/>
    <w:rsid w:val="00847294"/>
    <w:rsid w:val="00875DA4"/>
    <w:rsid w:val="008B1136"/>
    <w:rsid w:val="008B6487"/>
    <w:rsid w:val="008C2A93"/>
    <w:rsid w:val="008D671B"/>
    <w:rsid w:val="008E044F"/>
    <w:rsid w:val="008F00E5"/>
    <w:rsid w:val="009050D9"/>
    <w:rsid w:val="009120F1"/>
    <w:rsid w:val="00930FA6"/>
    <w:rsid w:val="00960416"/>
    <w:rsid w:val="0096087F"/>
    <w:rsid w:val="0096315F"/>
    <w:rsid w:val="00973606"/>
    <w:rsid w:val="00997693"/>
    <w:rsid w:val="009D6536"/>
    <w:rsid w:val="009F1EBE"/>
    <w:rsid w:val="009F2C81"/>
    <w:rsid w:val="00A26E8B"/>
    <w:rsid w:val="00A3013A"/>
    <w:rsid w:val="00A3111C"/>
    <w:rsid w:val="00A47FA4"/>
    <w:rsid w:val="00A52936"/>
    <w:rsid w:val="00A6362A"/>
    <w:rsid w:val="00A86006"/>
    <w:rsid w:val="00A863A7"/>
    <w:rsid w:val="00AC39F2"/>
    <w:rsid w:val="00AE2836"/>
    <w:rsid w:val="00B165F0"/>
    <w:rsid w:val="00B279D6"/>
    <w:rsid w:val="00B36C31"/>
    <w:rsid w:val="00B963FD"/>
    <w:rsid w:val="00BA53F6"/>
    <w:rsid w:val="00BB7840"/>
    <w:rsid w:val="00BC205A"/>
    <w:rsid w:val="00BC65E0"/>
    <w:rsid w:val="00BC6AB2"/>
    <w:rsid w:val="00BC74BA"/>
    <w:rsid w:val="00BF41F1"/>
    <w:rsid w:val="00C21D74"/>
    <w:rsid w:val="00C249F2"/>
    <w:rsid w:val="00C71502"/>
    <w:rsid w:val="00C7200E"/>
    <w:rsid w:val="00C75EFB"/>
    <w:rsid w:val="00C76329"/>
    <w:rsid w:val="00CB02C0"/>
    <w:rsid w:val="00CB2EDD"/>
    <w:rsid w:val="00CE635E"/>
    <w:rsid w:val="00D22D10"/>
    <w:rsid w:val="00D46288"/>
    <w:rsid w:val="00D60016"/>
    <w:rsid w:val="00DA2CF8"/>
    <w:rsid w:val="00DB0D71"/>
    <w:rsid w:val="00DC67C6"/>
    <w:rsid w:val="00E06A29"/>
    <w:rsid w:val="00E429E5"/>
    <w:rsid w:val="00E65509"/>
    <w:rsid w:val="00E82C23"/>
    <w:rsid w:val="00E94D59"/>
    <w:rsid w:val="00E960DD"/>
    <w:rsid w:val="00EB5D57"/>
    <w:rsid w:val="00EB69A4"/>
    <w:rsid w:val="00EC602F"/>
    <w:rsid w:val="00ED2F2E"/>
    <w:rsid w:val="00EE6584"/>
    <w:rsid w:val="00EF6E2D"/>
    <w:rsid w:val="00F517F1"/>
    <w:rsid w:val="00F77726"/>
    <w:rsid w:val="00F83448"/>
    <w:rsid w:val="00F94A4E"/>
    <w:rsid w:val="00FA4306"/>
    <w:rsid w:val="00FB088B"/>
    <w:rsid w:val="00FB754E"/>
    <w:rsid w:val="00FD2F10"/>
    <w:rsid w:val="00FE0489"/>
    <w:rsid w:val="00FF5452"/>
    <w:rsid w:val="00FF659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3DA6E4"/>
  <w15:chartTrackingRefBased/>
  <w15:docId w15:val="{AD5A8765-9C6E-C04F-8E2F-FDA0C1D4F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94D59"/>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6E5A1C"/>
    <w:pPr>
      <w:ind w:left="720"/>
      <w:contextualSpacing/>
    </w:pPr>
  </w:style>
  <w:style w:type="paragraph" w:styleId="NormaleWeb">
    <w:name w:val="Normal (Web)"/>
    <w:basedOn w:val="Normale"/>
    <w:uiPriority w:val="99"/>
    <w:semiHidden/>
    <w:unhideWhenUsed/>
    <w:rsid w:val="00A86006"/>
    <w:pPr>
      <w:spacing w:before="100" w:beforeAutospacing="1" w:after="100" w:afterAutospacing="1"/>
    </w:pPr>
    <w:rPr>
      <w:rFonts w:ascii="Times New Roman" w:eastAsia="Times New Roman" w:hAnsi="Times New Roman" w:cs="Times New Roman"/>
      <w:lang w:eastAsia="it-IT"/>
    </w:rPr>
  </w:style>
  <w:style w:type="paragraph" w:styleId="Intestazione">
    <w:name w:val="header"/>
    <w:basedOn w:val="Normale"/>
    <w:link w:val="IntestazioneCarattere"/>
    <w:uiPriority w:val="99"/>
    <w:unhideWhenUsed/>
    <w:rsid w:val="003C08C5"/>
    <w:pPr>
      <w:tabs>
        <w:tab w:val="center" w:pos="4819"/>
        <w:tab w:val="right" w:pos="9638"/>
      </w:tabs>
    </w:pPr>
  </w:style>
  <w:style w:type="character" w:customStyle="1" w:styleId="IntestazioneCarattere">
    <w:name w:val="Intestazione Carattere"/>
    <w:basedOn w:val="Carpredefinitoparagrafo"/>
    <w:link w:val="Intestazione"/>
    <w:uiPriority w:val="99"/>
    <w:rsid w:val="003C08C5"/>
  </w:style>
  <w:style w:type="paragraph" w:styleId="Pidipagina">
    <w:name w:val="footer"/>
    <w:basedOn w:val="Normale"/>
    <w:link w:val="PidipaginaCarattere"/>
    <w:uiPriority w:val="99"/>
    <w:unhideWhenUsed/>
    <w:rsid w:val="003C08C5"/>
    <w:pPr>
      <w:tabs>
        <w:tab w:val="center" w:pos="4819"/>
        <w:tab w:val="right" w:pos="9638"/>
      </w:tabs>
    </w:pPr>
  </w:style>
  <w:style w:type="character" w:customStyle="1" w:styleId="PidipaginaCarattere">
    <w:name w:val="Piè di pagina Carattere"/>
    <w:basedOn w:val="Carpredefinitoparagrafo"/>
    <w:link w:val="Pidipagina"/>
    <w:uiPriority w:val="99"/>
    <w:rsid w:val="003C08C5"/>
  </w:style>
  <w:style w:type="character" w:customStyle="1" w:styleId="text-to-speech">
    <w:name w:val="text-to-speech"/>
    <w:basedOn w:val="Carpredefinitoparagrafo"/>
    <w:rsid w:val="00045E1B"/>
  </w:style>
  <w:style w:type="character" w:customStyle="1" w:styleId="versenumber">
    <w:name w:val="verse_number"/>
    <w:basedOn w:val="Carpredefinitoparagrafo"/>
    <w:rsid w:val="00045E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998872">
      <w:bodyDiv w:val="1"/>
      <w:marLeft w:val="0"/>
      <w:marRight w:val="0"/>
      <w:marTop w:val="0"/>
      <w:marBottom w:val="0"/>
      <w:divBdr>
        <w:top w:val="none" w:sz="0" w:space="0" w:color="auto"/>
        <w:left w:val="none" w:sz="0" w:space="0" w:color="auto"/>
        <w:bottom w:val="none" w:sz="0" w:space="0" w:color="auto"/>
        <w:right w:val="none" w:sz="0" w:space="0" w:color="auto"/>
      </w:divBdr>
      <w:divsChild>
        <w:div w:id="471795816">
          <w:marLeft w:val="0"/>
          <w:marRight w:val="0"/>
          <w:marTop w:val="0"/>
          <w:marBottom w:val="0"/>
          <w:divBdr>
            <w:top w:val="none" w:sz="0" w:space="0" w:color="auto"/>
            <w:left w:val="none" w:sz="0" w:space="0" w:color="auto"/>
            <w:bottom w:val="none" w:sz="0" w:space="0" w:color="auto"/>
            <w:right w:val="none" w:sz="0" w:space="0" w:color="auto"/>
          </w:divBdr>
          <w:divsChild>
            <w:div w:id="987787503">
              <w:marLeft w:val="0"/>
              <w:marRight w:val="0"/>
              <w:marTop w:val="0"/>
              <w:marBottom w:val="0"/>
              <w:divBdr>
                <w:top w:val="none" w:sz="0" w:space="0" w:color="auto"/>
                <w:left w:val="none" w:sz="0" w:space="0" w:color="auto"/>
                <w:bottom w:val="none" w:sz="0" w:space="0" w:color="auto"/>
                <w:right w:val="none" w:sz="0" w:space="0" w:color="auto"/>
              </w:divBdr>
              <w:divsChild>
                <w:div w:id="564144729">
                  <w:marLeft w:val="0"/>
                  <w:marRight w:val="0"/>
                  <w:marTop w:val="0"/>
                  <w:marBottom w:val="0"/>
                  <w:divBdr>
                    <w:top w:val="none" w:sz="0" w:space="0" w:color="auto"/>
                    <w:left w:val="none" w:sz="0" w:space="0" w:color="auto"/>
                    <w:bottom w:val="none" w:sz="0" w:space="0" w:color="auto"/>
                    <w:right w:val="none" w:sz="0" w:space="0" w:color="auto"/>
                  </w:divBdr>
                  <w:divsChild>
                    <w:div w:id="131159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808839">
      <w:bodyDiv w:val="1"/>
      <w:marLeft w:val="0"/>
      <w:marRight w:val="0"/>
      <w:marTop w:val="0"/>
      <w:marBottom w:val="0"/>
      <w:divBdr>
        <w:top w:val="none" w:sz="0" w:space="0" w:color="auto"/>
        <w:left w:val="none" w:sz="0" w:space="0" w:color="auto"/>
        <w:bottom w:val="none" w:sz="0" w:space="0" w:color="auto"/>
        <w:right w:val="none" w:sz="0" w:space="0" w:color="auto"/>
      </w:divBdr>
      <w:divsChild>
        <w:div w:id="1839155226">
          <w:marLeft w:val="0"/>
          <w:marRight w:val="0"/>
          <w:marTop w:val="0"/>
          <w:marBottom w:val="0"/>
          <w:divBdr>
            <w:top w:val="none" w:sz="0" w:space="0" w:color="auto"/>
            <w:left w:val="none" w:sz="0" w:space="0" w:color="auto"/>
            <w:bottom w:val="none" w:sz="0" w:space="0" w:color="auto"/>
            <w:right w:val="none" w:sz="0" w:space="0" w:color="auto"/>
          </w:divBdr>
          <w:divsChild>
            <w:div w:id="1605651160">
              <w:marLeft w:val="0"/>
              <w:marRight w:val="0"/>
              <w:marTop w:val="0"/>
              <w:marBottom w:val="0"/>
              <w:divBdr>
                <w:top w:val="none" w:sz="0" w:space="0" w:color="auto"/>
                <w:left w:val="none" w:sz="0" w:space="0" w:color="auto"/>
                <w:bottom w:val="none" w:sz="0" w:space="0" w:color="auto"/>
                <w:right w:val="none" w:sz="0" w:space="0" w:color="auto"/>
              </w:divBdr>
              <w:divsChild>
                <w:div w:id="64605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098611">
      <w:bodyDiv w:val="1"/>
      <w:marLeft w:val="0"/>
      <w:marRight w:val="0"/>
      <w:marTop w:val="0"/>
      <w:marBottom w:val="0"/>
      <w:divBdr>
        <w:top w:val="none" w:sz="0" w:space="0" w:color="auto"/>
        <w:left w:val="none" w:sz="0" w:space="0" w:color="auto"/>
        <w:bottom w:val="none" w:sz="0" w:space="0" w:color="auto"/>
        <w:right w:val="none" w:sz="0" w:space="0" w:color="auto"/>
      </w:divBdr>
      <w:divsChild>
        <w:div w:id="311327648">
          <w:marLeft w:val="0"/>
          <w:marRight w:val="0"/>
          <w:marTop w:val="0"/>
          <w:marBottom w:val="0"/>
          <w:divBdr>
            <w:top w:val="none" w:sz="0" w:space="0" w:color="auto"/>
            <w:left w:val="none" w:sz="0" w:space="0" w:color="auto"/>
            <w:bottom w:val="none" w:sz="0" w:space="0" w:color="auto"/>
            <w:right w:val="none" w:sz="0" w:space="0" w:color="auto"/>
          </w:divBdr>
          <w:divsChild>
            <w:div w:id="1882356822">
              <w:marLeft w:val="0"/>
              <w:marRight w:val="0"/>
              <w:marTop w:val="0"/>
              <w:marBottom w:val="0"/>
              <w:divBdr>
                <w:top w:val="none" w:sz="0" w:space="0" w:color="auto"/>
                <w:left w:val="none" w:sz="0" w:space="0" w:color="auto"/>
                <w:bottom w:val="none" w:sz="0" w:space="0" w:color="auto"/>
                <w:right w:val="none" w:sz="0" w:space="0" w:color="auto"/>
              </w:divBdr>
              <w:divsChild>
                <w:div w:id="146211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115296">
      <w:bodyDiv w:val="1"/>
      <w:marLeft w:val="0"/>
      <w:marRight w:val="0"/>
      <w:marTop w:val="0"/>
      <w:marBottom w:val="0"/>
      <w:divBdr>
        <w:top w:val="none" w:sz="0" w:space="0" w:color="auto"/>
        <w:left w:val="none" w:sz="0" w:space="0" w:color="auto"/>
        <w:bottom w:val="none" w:sz="0" w:space="0" w:color="auto"/>
        <w:right w:val="none" w:sz="0" w:space="0" w:color="auto"/>
      </w:divBdr>
      <w:divsChild>
        <w:div w:id="1083987649">
          <w:marLeft w:val="0"/>
          <w:marRight w:val="0"/>
          <w:marTop w:val="0"/>
          <w:marBottom w:val="0"/>
          <w:divBdr>
            <w:top w:val="none" w:sz="0" w:space="0" w:color="auto"/>
            <w:left w:val="none" w:sz="0" w:space="0" w:color="auto"/>
            <w:bottom w:val="none" w:sz="0" w:space="0" w:color="auto"/>
            <w:right w:val="none" w:sz="0" w:space="0" w:color="auto"/>
          </w:divBdr>
          <w:divsChild>
            <w:div w:id="1018579948">
              <w:marLeft w:val="0"/>
              <w:marRight w:val="0"/>
              <w:marTop w:val="0"/>
              <w:marBottom w:val="0"/>
              <w:divBdr>
                <w:top w:val="none" w:sz="0" w:space="0" w:color="auto"/>
                <w:left w:val="none" w:sz="0" w:space="0" w:color="auto"/>
                <w:bottom w:val="none" w:sz="0" w:space="0" w:color="auto"/>
                <w:right w:val="none" w:sz="0" w:space="0" w:color="auto"/>
              </w:divBdr>
              <w:divsChild>
                <w:div w:id="1696349410">
                  <w:marLeft w:val="0"/>
                  <w:marRight w:val="0"/>
                  <w:marTop w:val="0"/>
                  <w:marBottom w:val="0"/>
                  <w:divBdr>
                    <w:top w:val="none" w:sz="0" w:space="0" w:color="auto"/>
                    <w:left w:val="none" w:sz="0" w:space="0" w:color="auto"/>
                    <w:bottom w:val="none" w:sz="0" w:space="0" w:color="auto"/>
                    <w:right w:val="none" w:sz="0" w:space="0" w:color="auto"/>
                  </w:divBdr>
                  <w:divsChild>
                    <w:div w:id="48296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848941">
      <w:bodyDiv w:val="1"/>
      <w:marLeft w:val="0"/>
      <w:marRight w:val="0"/>
      <w:marTop w:val="0"/>
      <w:marBottom w:val="0"/>
      <w:divBdr>
        <w:top w:val="none" w:sz="0" w:space="0" w:color="auto"/>
        <w:left w:val="none" w:sz="0" w:space="0" w:color="auto"/>
        <w:bottom w:val="none" w:sz="0" w:space="0" w:color="auto"/>
        <w:right w:val="none" w:sz="0" w:space="0" w:color="auto"/>
      </w:divBdr>
      <w:divsChild>
        <w:div w:id="482507413">
          <w:marLeft w:val="0"/>
          <w:marRight w:val="0"/>
          <w:marTop w:val="0"/>
          <w:marBottom w:val="0"/>
          <w:divBdr>
            <w:top w:val="none" w:sz="0" w:space="0" w:color="auto"/>
            <w:left w:val="none" w:sz="0" w:space="0" w:color="auto"/>
            <w:bottom w:val="none" w:sz="0" w:space="0" w:color="auto"/>
            <w:right w:val="none" w:sz="0" w:space="0" w:color="auto"/>
          </w:divBdr>
          <w:divsChild>
            <w:div w:id="1115448091">
              <w:marLeft w:val="0"/>
              <w:marRight w:val="0"/>
              <w:marTop w:val="0"/>
              <w:marBottom w:val="0"/>
              <w:divBdr>
                <w:top w:val="none" w:sz="0" w:space="0" w:color="auto"/>
                <w:left w:val="none" w:sz="0" w:space="0" w:color="auto"/>
                <w:bottom w:val="none" w:sz="0" w:space="0" w:color="auto"/>
                <w:right w:val="none" w:sz="0" w:space="0" w:color="auto"/>
              </w:divBdr>
              <w:divsChild>
                <w:div w:id="1774786783">
                  <w:marLeft w:val="0"/>
                  <w:marRight w:val="0"/>
                  <w:marTop w:val="0"/>
                  <w:marBottom w:val="0"/>
                  <w:divBdr>
                    <w:top w:val="none" w:sz="0" w:space="0" w:color="auto"/>
                    <w:left w:val="none" w:sz="0" w:space="0" w:color="auto"/>
                    <w:bottom w:val="none" w:sz="0" w:space="0" w:color="auto"/>
                    <w:right w:val="none" w:sz="0" w:space="0" w:color="auto"/>
                  </w:divBdr>
                  <w:divsChild>
                    <w:div w:id="199590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883989">
      <w:bodyDiv w:val="1"/>
      <w:marLeft w:val="0"/>
      <w:marRight w:val="0"/>
      <w:marTop w:val="0"/>
      <w:marBottom w:val="0"/>
      <w:divBdr>
        <w:top w:val="none" w:sz="0" w:space="0" w:color="auto"/>
        <w:left w:val="none" w:sz="0" w:space="0" w:color="auto"/>
        <w:bottom w:val="none" w:sz="0" w:space="0" w:color="auto"/>
        <w:right w:val="none" w:sz="0" w:space="0" w:color="auto"/>
      </w:divBdr>
      <w:divsChild>
        <w:div w:id="167797309">
          <w:marLeft w:val="0"/>
          <w:marRight w:val="0"/>
          <w:marTop w:val="0"/>
          <w:marBottom w:val="0"/>
          <w:divBdr>
            <w:top w:val="none" w:sz="0" w:space="0" w:color="auto"/>
            <w:left w:val="none" w:sz="0" w:space="0" w:color="auto"/>
            <w:bottom w:val="none" w:sz="0" w:space="0" w:color="auto"/>
            <w:right w:val="none" w:sz="0" w:space="0" w:color="auto"/>
          </w:divBdr>
          <w:divsChild>
            <w:div w:id="1252011942">
              <w:marLeft w:val="0"/>
              <w:marRight w:val="0"/>
              <w:marTop w:val="0"/>
              <w:marBottom w:val="0"/>
              <w:divBdr>
                <w:top w:val="none" w:sz="0" w:space="0" w:color="auto"/>
                <w:left w:val="none" w:sz="0" w:space="0" w:color="auto"/>
                <w:bottom w:val="none" w:sz="0" w:space="0" w:color="auto"/>
                <w:right w:val="none" w:sz="0" w:space="0" w:color="auto"/>
              </w:divBdr>
              <w:divsChild>
                <w:div w:id="1521358344">
                  <w:marLeft w:val="0"/>
                  <w:marRight w:val="0"/>
                  <w:marTop w:val="0"/>
                  <w:marBottom w:val="0"/>
                  <w:divBdr>
                    <w:top w:val="none" w:sz="0" w:space="0" w:color="auto"/>
                    <w:left w:val="none" w:sz="0" w:space="0" w:color="auto"/>
                    <w:bottom w:val="none" w:sz="0" w:space="0" w:color="auto"/>
                    <w:right w:val="none" w:sz="0" w:space="0" w:color="auto"/>
                  </w:divBdr>
                  <w:divsChild>
                    <w:div w:id="189851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783848">
      <w:bodyDiv w:val="1"/>
      <w:marLeft w:val="0"/>
      <w:marRight w:val="0"/>
      <w:marTop w:val="0"/>
      <w:marBottom w:val="0"/>
      <w:divBdr>
        <w:top w:val="none" w:sz="0" w:space="0" w:color="auto"/>
        <w:left w:val="none" w:sz="0" w:space="0" w:color="auto"/>
        <w:bottom w:val="none" w:sz="0" w:space="0" w:color="auto"/>
        <w:right w:val="none" w:sz="0" w:space="0" w:color="auto"/>
      </w:divBdr>
      <w:divsChild>
        <w:div w:id="473643699">
          <w:marLeft w:val="0"/>
          <w:marRight w:val="0"/>
          <w:marTop w:val="0"/>
          <w:marBottom w:val="0"/>
          <w:divBdr>
            <w:top w:val="none" w:sz="0" w:space="0" w:color="auto"/>
            <w:left w:val="none" w:sz="0" w:space="0" w:color="auto"/>
            <w:bottom w:val="none" w:sz="0" w:space="0" w:color="auto"/>
            <w:right w:val="none" w:sz="0" w:space="0" w:color="auto"/>
          </w:divBdr>
          <w:divsChild>
            <w:div w:id="434206539">
              <w:marLeft w:val="0"/>
              <w:marRight w:val="0"/>
              <w:marTop w:val="0"/>
              <w:marBottom w:val="0"/>
              <w:divBdr>
                <w:top w:val="none" w:sz="0" w:space="0" w:color="auto"/>
                <w:left w:val="none" w:sz="0" w:space="0" w:color="auto"/>
                <w:bottom w:val="none" w:sz="0" w:space="0" w:color="auto"/>
                <w:right w:val="none" w:sz="0" w:space="0" w:color="auto"/>
              </w:divBdr>
              <w:divsChild>
                <w:div w:id="1503819068">
                  <w:marLeft w:val="0"/>
                  <w:marRight w:val="0"/>
                  <w:marTop w:val="0"/>
                  <w:marBottom w:val="0"/>
                  <w:divBdr>
                    <w:top w:val="none" w:sz="0" w:space="0" w:color="auto"/>
                    <w:left w:val="none" w:sz="0" w:space="0" w:color="auto"/>
                    <w:bottom w:val="none" w:sz="0" w:space="0" w:color="auto"/>
                    <w:right w:val="none" w:sz="0" w:space="0" w:color="auto"/>
                  </w:divBdr>
                  <w:divsChild>
                    <w:div w:id="174287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7E962B-435D-4C4D-8612-F31D047E7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4</Pages>
  <Words>962</Words>
  <Characters>5486</Characters>
  <Application>Microsoft Office Word</Application>
  <DocSecurity>0</DocSecurity>
  <Lines>45</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Daniele Frecentese</dc:creator>
  <cp:keywords/>
  <dc:description/>
  <cp:lastModifiedBy>Daniele Frecentese</cp:lastModifiedBy>
  <cp:revision>119</cp:revision>
  <cp:lastPrinted>2022-10-05T08:20:00Z</cp:lastPrinted>
  <dcterms:created xsi:type="dcterms:W3CDTF">2022-10-05T08:20:00Z</dcterms:created>
  <dcterms:modified xsi:type="dcterms:W3CDTF">2023-04-04T07:28:00Z</dcterms:modified>
</cp:coreProperties>
</file>